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5C05C" w14:textId="77777777" w:rsidR="00FB65C2" w:rsidRDefault="00FB65C2">
      <w:r>
        <w:rPr>
          <w:rFonts w:cs="Arial"/>
          <w:noProof/>
          <w:lang w:val="da-DK" w:eastAsia="da-DK"/>
        </w:rPr>
        <w:drawing>
          <wp:inline distT="0" distB="0" distL="0" distR="0" wp14:anchorId="3D17D360" wp14:editId="5614EFDA">
            <wp:extent cx="6299202" cy="863600"/>
            <wp:effectExtent l="0" t="0" r="635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f-header Kopi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202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13601" w14:textId="77777777" w:rsidR="00FB65C2" w:rsidRPr="00C71F53" w:rsidRDefault="00FB65C2" w:rsidP="00FB65C2">
      <w:pPr>
        <w:snapToGrid w:val="0"/>
        <w:spacing w:line="320" w:lineRule="exact"/>
        <w:jc w:val="right"/>
        <w:rPr>
          <w:rFonts w:cs="Arial"/>
          <w:sz w:val="32"/>
          <w:lang w:val="da-DK"/>
        </w:rPr>
      </w:pPr>
      <w:bookmarkStart w:id="0" w:name="OLE_LINK1"/>
      <w:r w:rsidRPr="00C71F53">
        <w:rPr>
          <w:sz w:val="20"/>
          <w:szCs w:val="20"/>
          <w:lang w:val="da-DK"/>
        </w:rPr>
        <w:t xml:space="preserve">Fujitsu </w:t>
      </w:r>
    </w:p>
    <w:p w14:paraId="6F11A11F" w14:textId="77777777" w:rsidR="00FB65C2" w:rsidRPr="00122A52" w:rsidRDefault="005A7310" w:rsidP="00FB65C2">
      <w:pPr>
        <w:snapToGrid w:val="0"/>
        <w:spacing w:line="320" w:lineRule="exact"/>
        <w:jc w:val="right"/>
        <w:rPr>
          <w:rFonts w:cs="Arial"/>
          <w:sz w:val="20"/>
          <w:szCs w:val="20"/>
          <w:lang w:val="da-DK"/>
        </w:rPr>
      </w:pPr>
      <w:r w:rsidRPr="00122A52">
        <w:rPr>
          <w:rFonts w:cs="Arial"/>
          <w:sz w:val="20"/>
          <w:szCs w:val="20"/>
          <w:lang w:val="da-DK"/>
        </w:rPr>
        <w:t>11. juli 2013</w:t>
      </w:r>
    </w:p>
    <w:p w14:paraId="125F1D86" w14:textId="77777777" w:rsidR="000B0DCC" w:rsidRPr="00122A52" w:rsidRDefault="000B0DCC" w:rsidP="00FB65C2">
      <w:pPr>
        <w:snapToGrid w:val="0"/>
        <w:spacing w:line="320" w:lineRule="exact"/>
        <w:rPr>
          <w:rFonts w:cs="Arial"/>
          <w:sz w:val="32"/>
          <w:lang w:val="da-DK"/>
        </w:rPr>
      </w:pPr>
    </w:p>
    <w:p w14:paraId="65FC4983" w14:textId="77777777" w:rsidR="00FB65C2" w:rsidRPr="00122A52" w:rsidRDefault="00FB65C2" w:rsidP="00FB65C2">
      <w:pPr>
        <w:snapToGrid w:val="0"/>
        <w:spacing w:line="320" w:lineRule="exact"/>
        <w:rPr>
          <w:rFonts w:cs="Arial"/>
          <w:sz w:val="32"/>
          <w:lang w:val="da-DK"/>
        </w:rPr>
      </w:pPr>
    </w:p>
    <w:p w14:paraId="1A9D0A66" w14:textId="77777777" w:rsidR="004464A4" w:rsidRDefault="00A16236" w:rsidP="004464A4">
      <w:pPr>
        <w:snapToGrid w:val="0"/>
        <w:spacing w:line="320" w:lineRule="exact"/>
        <w:rPr>
          <w:rFonts w:cs="Arial"/>
          <w:sz w:val="32"/>
          <w:lang w:val="da-DK"/>
        </w:rPr>
      </w:pPr>
      <w:r w:rsidRPr="00122A52">
        <w:rPr>
          <w:rFonts w:cs="Arial"/>
          <w:sz w:val="32"/>
          <w:lang w:val="da-DK"/>
        </w:rPr>
        <w:t xml:space="preserve">Fujitsu </w:t>
      </w:r>
      <w:r w:rsidR="00122A52" w:rsidRPr="00122A52">
        <w:rPr>
          <w:rFonts w:cs="Arial"/>
          <w:sz w:val="32"/>
          <w:lang w:val="da-DK"/>
        </w:rPr>
        <w:t xml:space="preserve">lancerer </w:t>
      </w:r>
      <w:r w:rsidR="004D7A21">
        <w:rPr>
          <w:rFonts w:cs="Arial"/>
          <w:sz w:val="32"/>
          <w:lang w:val="da-DK"/>
        </w:rPr>
        <w:t xml:space="preserve">verdensomspændende </w:t>
      </w:r>
      <w:proofErr w:type="spellStart"/>
      <w:r w:rsidR="007E297F">
        <w:rPr>
          <w:rFonts w:cs="Arial"/>
          <w:sz w:val="32"/>
          <w:lang w:val="da-DK"/>
        </w:rPr>
        <w:t>cloud</w:t>
      </w:r>
      <w:proofErr w:type="spellEnd"/>
      <w:r w:rsidR="007E297F">
        <w:rPr>
          <w:rFonts w:cs="Arial"/>
          <w:sz w:val="32"/>
          <w:lang w:val="da-DK"/>
        </w:rPr>
        <w:t>-</w:t>
      </w:r>
      <w:r w:rsidR="00122A52" w:rsidRPr="00122A52">
        <w:rPr>
          <w:rFonts w:cs="Arial"/>
          <w:sz w:val="32"/>
          <w:lang w:val="da-DK"/>
        </w:rPr>
        <w:t xml:space="preserve">strategi </w:t>
      </w:r>
      <w:r w:rsidR="00FB49CC">
        <w:rPr>
          <w:rFonts w:cs="Arial"/>
          <w:sz w:val="32"/>
          <w:lang w:val="da-DK"/>
        </w:rPr>
        <w:br/>
      </w:r>
    </w:p>
    <w:p w14:paraId="15A49C6F" w14:textId="77777777" w:rsidR="00CF25EB" w:rsidRDefault="00CF25EB" w:rsidP="00CF25EB">
      <w:pPr>
        <w:rPr>
          <w:rFonts w:eastAsia="Times New Roman" w:cs="Arial"/>
          <w:b/>
          <w:iCs/>
          <w:sz w:val="20"/>
          <w:szCs w:val="20"/>
        </w:rPr>
      </w:pPr>
      <w:r>
        <w:rPr>
          <w:rFonts w:eastAsia="Times New Roman" w:cs="Arial"/>
          <w:b/>
          <w:iCs/>
          <w:sz w:val="20"/>
          <w:szCs w:val="20"/>
        </w:rPr>
        <w:t xml:space="preserve">Nyheder: </w:t>
      </w:r>
    </w:p>
    <w:p w14:paraId="7EAF9CA4" w14:textId="77777777" w:rsidR="00B13C9D" w:rsidRPr="00905424" w:rsidRDefault="00CF25EB" w:rsidP="00665DF3">
      <w:pPr>
        <w:pStyle w:val="Listeafsnit"/>
        <w:numPr>
          <w:ilvl w:val="0"/>
          <w:numId w:val="14"/>
        </w:numPr>
        <w:snapToGrid w:val="0"/>
        <w:spacing w:after="0" w:line="320" w:lineRule="exact"/>
        <w:rPr>
          <w:rStyle w:val="apple-style-span"/>
          <w:rFonts w:eastAsia="ヒラギノ角ゴ Pro W6"/>
          <w:color w:val="000000"/>
          <w:lang w:val="da-DK"/>
        </w:rPr>
      </w:pPr>
      <w:r w:rsidRPr="00905424">
        <w:rPr>
          <w:rStyle w:val="apple-style-span"/>
          <w:rFonts w:eastAsia="ヒラギノ角ゴ Pro W6"/>
          <w:color w:val="000000"/>
          <w:lang w:val="da-DK"/>
        </w:rPr>
        <w:t xml:space="preserve">Fujitsu styrker sin </w:t>
      </w:r>
      <w:proofErr w:type="spellStart"/>
      <w:r w:rsidRPr="00905424">
        <w:rPr>
          <w:rStyle w:val="apple-style-span"/>
          <w:rFonts w:eastAsia="ヒラギノ角ゴ Pro W6"/>
          <w:color w:val="000000"/>
          <w:lang w:val="da-DK"/>
        </w:rPr>
        <w:t>cloud</w:t>
      </w:r>
      <w:proofErr w:type="spellEnd"/>
      <w:r w:rsidR="007E297F" w:rsidRPr="00905424">
        <w:rPr>
          <w:rStyle w:val="apple-style-span"/>
          <w:rFonts w:eastAsia="ヒラギノ角ゴ Pro W6"/>
          <w:color w:val="000000"/>
          <w:lang w:val="da-DK"/>
        </w:rPr>
        <w:t>-</w:t>
      </w:r>
      <w:r w:rsidRPr="00905424">
        <w:rPr>
          <w:rStyle w:val="apple-style-span"/>
          <w:rFonts w:eastAsia="ヒラギノ角ゴ Pro W6"/>
          <w:color w:val="000000"/>
          <w:lang w:val="da-DK"/>
        </w:rPr>
        <w:t xml:space="preserve">portefølje for at give kunderne </w:t>
      </w:r>
      <w:r w:rsidR="007E297F" w:rsidRPr="00905424">
        <w:rPr>
          <w:rStyle w:val="apple-style-span"/>
          <w:rFonts w:eastAsia="ヒラギノ角ゴ Pro W6"/>
          <w:color w:val="000000"/>
          <w:lang w:val="da-DK"/>
        </w:rPr>
        <w:t>hjælp til innovation</w:t>
      </w:r>
    </w:p>
    <w:p w14:paraId="0896AD48" w14:textId="32192F4C" w:rsidR="00B13C9D" w:rsidRPr="00905424" w:rsidRDefault="00CF25EB" w:rsidP="00665DF3">
      <w:pPr>
        <w:pStyle w:val="Listeafsnit"/>
        <w:numPr>
          <w:ilvl w:val="0"/>
          <w:numId w:val="14"/>
        </w:numPr>
        <w:snapToGrid w:val="0"/>
        <w:spacing w:after="0" w:line="320" w:lineRule="exact"/>
        <w:rPr>
          <w:rStyle w:val="apple-style-span"/>
          <w:rFonts w:eastAsia="ヒラギノ角ゴ Pro W6"/>
          <w:color w:val="000000"/>
          <w:lang w:val="da-DK"/>
        </w:rPr>
      </w:pPr>
      <w:r w:rsidRPr="00B13C9D">
        <w:rPr>
          <w:rStyle w:val="apple-style-span"/>
          <w:rFonts w:eastAsia="ヒラギノ角ゴ Pro W6"/>
          <w:color w:val="000000"/>
          <w:lang w:val="da-DK"/>
        </w:rPr>
        <w:t xml:space="preserve">FUJITSU </w:t>
      </w:r>
      <w:proofErr w:type="spellStart"/>
      <w:r w:rsidRPr="00B13C9D">
        <w:rPr>
          <w:rStyle w:val="apple-style-span"/>
          <w:rFonts w:eastAsia="ヒラギノ角ゴ Pro W6"/>
          <w:color w:val="000000"/>
          <w:lang w:val="da-DK"/>
        </w:rPr>
        <w:t>Cloud</w:t>
      </w:r>
      <w:proofErr w:type="spellEnd"/>
      <w:r w:rsidR="007E297F" w:rsidRPr="00B13C9D">
        <w:rPr>
          <w:rStyle w:val="apple-style-span"/>
          <w:rFonts w:eastAsia="ヒラギノ角ゴ Pro W6"/>
          <w:color w:val="000000"/>
          <w:lang w:val="da-DK"/>
        </w:rPr>
        <w:t>-i</w:t>
      </w:r>
      <w:r w:rsidRPr="00B13C9D">
        <w:rPr>
          <w:rStyle w:val="apple-style-span"/>
          <w:rFonts w:eastAsia="ヒラギノ角ゴ Pro W6"/>
          <w:color w:val="000000"/>
          <w:lang w:val="da-DK"/>
        </w:rPr>
        <w:t xml:space="preserve">nitiativet </w:t>
      </w:r>
      <w:r w:rsidR="003307C0" w:rsidRPr="00B13C9D">
        <w:rPr>
          <w:rStyle w:val="apple-style-span"/>
          <w:rFonts w:eastAsia="ヒラギノ角ゴ Pro W6"/>
          <w:color w:val="000000"/>
          <w:lang w:val="da-DK"/>
        </w:rPr>
        <w:t>understøtter</w:t>
      </w:r>
      <w:r w:rsidRPr="00B13C9D">
        <w:rPr>
          <w:rStyle w:val="apple-style-span"/>
          <w:rFonts w:eastAsia="ヒラギノ角ゴ Pro W6"/>
          <w:color w:val="000000"/>
          <w:lang w:val="da-DK"/>
        </w:rPr>
        <w:t xml:space="preserve"> Fujitsus globale strategi om at tilbyde kunderne et bredt </w:t>
      </w:r>
      <w:r w:rsidR="007E297F" w:rsidRPr="00B13C9D">
        <w:rPr>
          <w:rStyle w:val="apple-style-span"/>
          <w:rFonts w:eastAsia="ヒラギノ角ゴ Pro W6"/>
          <w:color w:val="000000"/>
          <w:lang w:val="da-DK"/>
        </w:rPr>
        <w:t>ud</w:t>
      </w:r>
      <w:r w:rsidRPr="00B13C9D">
        <w:rPr>
          <w:rStyle w:val="apple-style-span"/>
          <w:rFonts w:eastAsia="ヒラギノ角ゴ Pro W6"/>
          <w:color w:val="000000"/>
          <w:lang w:val="da-DK"/>
        </w:rPr>
        <w:t xml:space="preserve">valg </w:t>
      </w:r>
      <w:r w:rsidRPr="00905424">
        <w:rPr>
          <w:rStyle w:val="apple-style-span"/>
          <w:rFonts w:eastAsia="ヒラギノ角ゴ Pro W6"/>
          <w:color w:val="000000"/>
          <w:lang w:val="da-DK"/>
        </w:rPr>
        <w:t xml:space="preserve">fra </w:t>
      </w:r>
      <w:r w:rsidR="007E297F" w:rsidRPr="00905424">
        <w:rPr>
          <w:rStyle w:val="apple-style-span"/>
          <w:rFonts w:eastAsia="ヒラギノ角ゴ Pro W6"/>
          <w:color w:val="000000"/>
          <w:lang w:val="da-DK"/>
        </w:rPr>
        <w:t xml:space="preserve">deres </w:t>
      </w:r>
      <w:r w:rsidRPr="00905424">
        <w:rPr>
          <w:rStyle w:val="apple-style-span"/>
          <w:rFonts w:eastAsia="ヒラギノ角ゴ Pro W6"/>
          <w:color w:val="000000"/>
          <w:lang w:val="da-DK"/>
        </w:rPr>
        <w:t xml:space="preserve">stærke </w:t>
      </w:r>
      <w:proofErr w:type="spellStart"/>
      <w:r w:rsidRPr="00905424">
        <w:rPr>
          <w:rStyle w:val="apple-style-span"/>
          <w:rFonts w:eastAsia="ヒラギノ角ゴ Pro W6"/>
          <w:color w:val="000000"/>
          <w:lang w:val="da-DK"/>
        </w:rPr>
        <w:t>cloud</w:t>
      </w:r>
      <w:proofErr w:type="spellEnd"/>
      <w:r w:rsidR="007E297F" w:rsidRPr="00905424">
        <w:rPr>
          <w:rStyle w:val="apple-style-span"/>
          <w:rFonts w:eastAsia="ヒラギノ角ゴ Pro W6"/>
          <w:color w:val="000000"/>
          <w:lang w:val="da-DK"/>
        </w:rPr>
        <w:t>-</w:t>
      </w:r>
      <w:r w:rsidRPr="00905424">
        <w:rPr>
          <w:rStyle w:val="apple-style-span"/>
          <w:rFonts w:eastAsia="ヒラギノ角ゴ Pro W6"/>
          <w:color w:val="000000"/>
          <w:lang w:val="da-DK"/>
        </w:rPr>
        <w:t>portefølje</w:t>
      </w:r>
    </w:p>
    <w:p w14:paraId="3CE3D8B8" w14:textId="17826758" w:rsidR="00FB65C2" w:rsidRPr="00122A52" w:rsidRDefault="006E64F7" w:rsidP="00FB65C2">
      <w:pPr>
        <w:snapToGrid w:val="0"/>
        <w:spacing w:line="320" w:lineRule="exact"/>
        <w:rPr>
          <w:rStyle w:val="apple-style-span"/>
          <w:rFonts w:eastAsia="ヒラギノ角ゴ Pro W6" w:cs="Arial"/>
          <w:b/>
          <w:color w:val="000000"/>
          <w:sz w:val="20"/>
          <w:szCs w:val="20"/>
          <w:lang w:val="da-DK"/>
        </w:rPr>
      </w:pPr>
      <w:r>
        <w:rPr>
          <w:rFonts w:eastAsia="ヒラギノ角ゴ Pro W6" w:cs="Arial"/>
          <w:b/>
          <w:noProof/>
          <w:color w:val="000000"/>
          <w:sz w:val="20"/>
          <w:szCs w:val="20"/>
          <w:lang w:val="da-DK" w:eastAsia="da-DK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1B3B524" wp14:editId="163917AC">
                <wp:simplePos x="0" y="0"/>
                <wp:positionH relativeFrom="column">
                  <wp:posOffset>-1905</wp:posOffset>
                </wp:positionH>
                <wp:positionV relativeFrom="paragraph">
                  <wp:posOffset>114934</wp:posOffset>
                </wp:positionV>
                <wp:extent cx="6305550" cy="0"/>
                <wp:effectExtent l="0" t="0" r="19050" b="19050"/>
                <wp:wrapNone/>
                <wp:docPr id="1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ECEC0" id="Gerade Verbindung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.15pt,9.05pt" to="496.3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" strokecolor="red" strokeweight="1.5pt">
                <o:lock v:ext="edit" shapetype="f"/>
              </v:line>
            </w:pict>
          </mc:Fallback>
        </mc:AlternateContent>
      </w:r>
    </w:p>
    <w:p w14:paraId="0BFDCE95" w14:textId="3B1C1453" w:rsidR="00E97390" w:rsidRPr="00E97390" w:rsidRDefault="00AB45B6" w:rsidP="00E97390">
      <w:pPr>
        <w:snapToGrid w:val="0"/>
        <w:spacing w:line="240" w:lineRule="exact"/>
        <w:ind w:right="-1"/>
        <w:rPr>
          <w:rFonts w:cs="Arial"/>
          <w:sz w:val="20"/>
          <w:szCs w:val="20"/>
          <w:lang w:val="da-DK"/>
        </w:rPr>
      </w:pPr>
      <w:r w:rsidRPr="00905424">
        <w:rPr>
          <w:rStyle w:val="apple-style-span"/>
          <w:rFonts w:eastAsia="ヒラギノ角ゴ Pro W6" w:cs="Arial"/>
          <w:b/>
          <w:color w:val="000000"/>
          <w:sz w:val="20"/>
          <w:szCs w:val="20"/>
          <w:lang w:val="da-DK"/>
        </w:rPr>
        <w:t xml:space="preserve">Ballerup, 11. juli </w:t>
      </w:r>
      <w:r w:rsidR="009C70EA" w:rsidRPr="00905424">
        <w:rPr>
          <w:rStyle w:val="apple-style-span"/>
          <w:rFonts w:eastAsia="ヒラギノ角ゴ Pro W6" w:cs="Arial"/>
          <w:b/>
          <w:color w:val="000000"/>
          <w:sz w:val="20"/>
          <w:szCs w:val="20"/>
          <w:lang w:val="da-DK"/>
        </w:rPr>
        <w:t>2013</w:t>
      </w:r>
      <w:r w:rsidR="0020278B" w:rsidRPr="008B4692">
        <w:rPr>
          <w:rStyle w:val="apple-style-span"/>
          <w:rFonts w:eastAsia="ヒラギノ角ゴ Pro W6" w:cs="Arial"/>
          <w:color w:val="000000"/>
          <w:sz w:val="20"/>
          <w:szCs w:val="20"/>
          <w:lang w:val="da-DK"/>
        </w:rPr>
        <w:t xml:space="preserve"> –</w:t>
      </w:r>
      <w:r w:rsidR="0085528D">
        <w:rPr>
          <w:rStyle w:val="apple-style-span"/>
          <w:rFonts w:eastAsia="ヒラギノ角ゴ Pro W6" w:cs="Arial"/>
          <w:color w:val="000000"/>
          <w:sz w:val="20"/>
          <w:szCs w:val="20"/>
          <w:lang w:val="da-DK"/>
        </w:rPr>
        <w:t xml:space="preserve"> </w:t>
      </w:r>
      <w:bookmarkStart w:id="1" w:name="_GoBack"/>
      <w:bookmarkEnd w:id="1"/>
      <w:r w:rsidR="00E97390">
        <w:rPr>
          <w:rFonts w:cs="Arial"/>
          <w:sz w:val="20"/>
          <w:szCs w:val="20"/>
          <w:lang w:val="da-DK"/>
        </w:rPr>
        <w:t>Fujits</w:t>
      </w:r>
      <w:r w:rsidR="00B34A34">
        <w:rPr>
          <w:rFonts w:cs="Arial"/>
          <w:sz w:val="20"/>
          <w:szCs w:val="20"/>
          <w:lang w:val="da-DK"/>
        </w:rPr>
        <w:t>u</w:t>
      </w:r>
      <w:r w:rsidR="00E97390">
        <w:rPr>
          <w:rFonts w:cs="Arial"/>
          <w:sz w:val="20"/>
          <w:szCs w:val="20"/>
          <w:lang w:val="da-DK"/>
        </w:rPr>
        <w:t xml:space="preserve"> l</w:t>
      </w:r>
      <w:r w:rsidR="00B3224A">
        <w:rPr>
          <w:rFonts w:cs="Arial"/>
          <w:sz w:val="20"/>
          <w:szCs w:val="20"/>
          <w:lang w:val="da-DK"/>
        </w:rPr>
        <w:t xml:space="preserve">ancerer i dag sin globale </w:t>
      </w:r>
      <w:proofErr w:type="spellStart"/>
      <w:r w:rsidR="00B3224A">
        <w:rPr>
          <w:rFonts w:cs="Arial"/>
          <w:sz w:val="20"/>
          <w:szCs w:val="20"/>
          <w:lang w:val="da-DK"/>
        </w:rPr>
        <w:t>cloud</w:t>
      </w:r>
      <w:proofErr w:type="spellEnd"/>
      <w:r w:rsidR="00B3224A">
        <w:rPr>
          <w:rFonts w:cs="Arial"/>
          <w:sz w:val="20"/>
          <w:szCs w:val="20"/>
          <w:lang w:val="da-DK"/>
        </w:rPr>
        <w:t>-</w:t>
      </w:r>
      <w:r w:rsidR="00E97390">
        <w:rPr>
          <w:rFonts w:cs="Arial"/>
          <w:sz w:val="20"/>
          <w:szCs w:val="20"/>
          <w:lang w:val="da-DK"/>
        </w:rPr>
        <w:t xml:space="preserve">strategi </w:t>
      </w:r>
      <w:r w:rsidR="00E97390" w:rsidRPr="00E97390">
        <w:rPr>
          <w:rFonts w:cs="Arial"/>
          <w:sz w:val="20"/>
          <w:szCs w:val="20"/>
          <w:lang w:val="da-DK"/>
        </w:rPr>
        <w:t>og styrker</w:t>
      </w:r>
      <w:r w:rsidR="00E97390">
        <w:rPr>
          <w:rFonts w:cs="Arial"/>
          <w:sz w:val="20"/>
          <w:szCs w:val="20"/>
          <w:lang w:val="da-DK"/>
        </w:rPr>
        <w:t xml:space="preserve"> dermed hver enkel del af </w:t>
      </w:r>
      <w:r w:rsidR="007E297F">
        <w:rPr>
          <w:rFonts w:cs="Arial"/>
          <w:sz w:val="20"/>
          <w:szCs w:val="20"/>
          <w:lang w:val="da-DK"/>
        </w:rPr>
        <w:t>si</w:t>
      </w:r>
      <w:r w:rsidR="004B5681">
        <w:rPr>
          <w:rFonts w:cs="Arial"/>
          <w:sz w:val="20"/>
          <w:szCs w:val="20"/>
          <w:lang w:val="da-DK"/>
        </w:rPr>
        <w:t>n</w:t>
      </w:r>
      <w:r w:rsidR="007E297F">
        <w:rPr>
          <w:rFonts w:cs="Arial"/>
          <w:sz w:val="20"/>
          <w:szCs w:val="20"/>
          <w:lang w:val="da-DK"/>
        </w:rPr>
        <w:t xml:space="preserve"> </w:t>
      </w:r>
      <w:r w:rsidR="00E97390">
        <w:rPr>
          <w:rFonts w:cs="Arial"/>
          <w:sz w:val="20"/>
          <w:szCs w:val="20"/>
          <w:lang w:val="da-DK"/>
        </w:rPr>
        <w:t xml:space="preserve">portefølje af services og løsninger til skyen. Fujitsu </w:t>
      </w:r>
      <w:r w:rsidR="00E97390" w:rsidRPr="00E97390">
        <w:rPr>
          <w:rFonts w:cs="Arial"/>
          <w:sz w:val="20"/>
          <w:szCs w:val="20"/>
          <w:lang w:val="da-DK"/>
        </w:rPr>
        <w:t>introducerer</w:t>
      </w:r>
      <w:r w:rsidR="00E97390">
        <w:rPr>
          <w:rFonts w:cs="Arial"/>
          <w:sz w:val="20"/>
          <w:szCs w:val="20"/>
          <w:lang w:val="da-DK"/>
        </w:rPr>
        <w:t xml:space="preserve"> samtidig </w:t>
      </w:r>
      <w:r w:rsidR="00E97390" w:rsidRPr="00E97390">
        <w:rPr>
          <w:rFonts w:cs="Arial"/>
          <w:sz w:val="20"/>
          <w:szCs w:val="20"/>
          <w:lang w:val="da-DK"/>
        </w:rPr>
        <w:t xml:space="preserve">begrebet </w:t>
      </w:r>
      <w:proofErr w:type="spellStart"/>
      <w:r w:rsidR="00E97390" w:rsidRPr="00E97390">
        <w:rPr>
          <w:rFonts w:cs="Arial"/>
          <w:sz w:val="20"/>
          <w:szCs w:val="20"/>
          <w:lang w:val="da-DK"/>
        </w:rPr>
        <w:t>Cloud</w:t>
      </w:r>
      <w:proofErr w:type="spellEnd"/>
      <w:r w:rsidR="00E97390" w:rsidRPr="00E97390">
        <w:rPr>
          <w:rFonts w:cs="Arial"/>
          <w:sz w:val="20"/>
          <w:szCs w:val="20"/>
          <w:lang w:val="da-DK"/>
        </w:rPr>
        <w:t xml:space="preserve"> Integration, nye tilbud</w:t>
      </w:r>
      <w:r w:rsidR="00E97390">
        <w:rPr>
          <w:rFonts w:cs="Arial"/>
          <w:sz w:val="20"/>
          <w:szCs w:val="20"/>
          <w:lang w:val="da-DK"/>
        </w:rPr>
        <w:t xml:space="preserve"> </w:t>
      </w:r>
      <w:r w:rsidR="00E97390" w:rsidRPr="00E97390">
        <w:rPr>
          <w:rFonts w:cs="Arial"/>
          <w:sz w:val="20"/>
          <w:szCs w:val="20"/>
          <w:lang w:val="da-DK"/>
        </w:rPr>
        <w:t>og harmoniserede</w:t>
      </w:r>
      <w:r w:rsidR="001F012D">
        <w:rPr>
          <w:rFonts w:cs="Arial"/>
          <w:sz w:val="20"/>
          <w:szCs w:val="20"/>
          <w:lang w:val="da-DK"/>
        </w:rPr>
        <w:t xml:space="preserve"> betegnelser </w:t>
      </w:r>
      <w:r w:rsidR="00D409F3">
        <w:rPr>
          <w:rFonts w:cs="Arial"/>
          <w:sz w:val="20"/>
          <w:szCs w:val="20"/>
          <w:lang w:val="da-DK"/>
        </w:rPr>
        <w:t>for</w:t>
      </w:r>
      <w:r w:rsidR="001F012D">
        <w:rPr>
          <w:rFonts w:cs="Arial"/>
          <w:sz w:val="20"/>
          <w:szCs w:val="20"/>
          <w:lang w:val="da-DK"/>
        </w:rPr>
        <w:t xml:space="preserve"> de enkelte services. </w:t>
      </w:r>
      <w:r w:rsidR="00D409F3">
        <w:rPr>
          <w:rFonts w:cs="Arial"/>
          <w:sz w:val="20"/>
          <w:szCs w:val="20"/>
          <w:lang w:val="da-DK"/>
        </w:rPr>
        <w:t>De nye tiltag</w:t>
      </w:r>
      <w:r w:rsidR="00905424">
        <w:rPr>
          <w:rFonts w:cs="Arial"/>
          <w:sz w:val="20"/>
          <w:szCs w:val="20"/>
          <w:lang w:val="da-DK"/>
        </w:rPr>
        <w:t xml:space="preserve"> </w:t>
      </w:r>
      <w:r w:rsidR="007E297F">
        <w:rPr>
          <w:rFonts w:cs="Arial"/>
          <w:sz w:val="20"/>
          <w:szCs w:val="20"/>
          <w:lang w:val="da-DK"/>
        </w:rPr>
        <w:t xml:space="preserve">giver </w:t>
      </w:r>
      <w:r w:rsidR="00D409F3">
        <w:rPr>
          <w:rFonts w:cs="Arial"/>
          <w:sz w:val="20"/>
          <w:szCs w:val="20"/>
          <w:lang w:val="da-DK"/>
        </w:rPr>
        <w:t>virksomhederne</w:t>
      </w:r>
      <w:r w:rsidR="007E297F">
        <w:rPr>
          <w:rFonts w:cs="Arial"/>
          <w:sz w:val="20"/>
          <w:szCs w:val="20"/>
          <w:lang w:val="da-DK"/>
        </w:rPr>
        <w:t xml:space="preserve"> </w:t>
      </w:r>
      <w:r w:rsidR="00D409F3">
        <w:rPr>
          <w:rFonts w:cs="Arial"/>
          <w:sz w:val="20"/>
          <w:szCs w:val="20"/>
          <w:lang w:val="da-DK"/>
        </w:rPr>
        <w:t>de valgmuligheder, der er nødvendige</w:t>
      </w:r>
      <w:r w:rsidR="00905424">
        <w:rPr>
          <w:rFonts w:cs="Arial"/>
          <w:sz w:val="20"/>
          <w:szCs w:val="20"/>
          <w:lang w:val="da-DK"/>
        </w:rPr>
        <w:t xml:space="preserve"> </w:t>
      </w:r>
      <w:r w:rsidR="007E297F">
        <w:rPr>
          <w:rFonts w:cs="Arial"/>
          <w:sz w:val="20"/>
          <w:szCs w:val="20"/>
          <w:lang w:val="da-DK"/>
        </w:rPr>
        <w:t xml:space="preserve">for at imødekomme forandringer, skabe innovation og </w:t>
      </w:r>
      <w:r w:rsidR="007E297F" w:rsidRPr="00E97390">
        <w:rPr>
          <w:rFonts w:cs="Arial"/>
          <w:sz w:val="20"/>
          <w:szCs w:val="20"/>
          <w:lang w:val="da-DK"/>
        </w:rPr>
        <w:t xml:space="preserve">navigere </w:t>
      </w:r>
      <w:r w:rsidR="007E297F">
        <w:rPr>
          <w:rFonts w:cs="Arial"/>
          <w:sz w:val="20"/>
          <w:szCs w:val="20"/>
          <w:lang w:val="da-DK"/>
        </w:rPr>
        <w:t xml:space="preserve">i </w:t>
      </w:r>
      <w:proofErr w:type="spellStart"/>
      <w:r w:rsidR="007E297F">
        <w:rPr>
          <w:rFonts w:cs="Arial"/>
          <w:sz w:val="20"/>
          <w:szCs w:val="20"/>
          <w:lang w:val="da-DK"/>
        </w:rPr>
        <w:t>cloud</w:t>
      </w:r>
      <w:proofErr w:type="spellEnd"/>
      <w:r w:rsidR="007E297F">
        <w:rPr>
          <w:rFonts w:cs="Arial"/>
          <w:sz w:val="20"/>
          <w:szCs w:val="20"/>
          <w:lang w:val="da-DK"/>
        </w:rPr>
        <w:t xml:space="preserve"> </w:t>
      </w:r>
      <w:proofErr w:type="spellStart"/>
      <w:r w:rsidR="007E297F">
        <w:rPr>
          <w:rFonts w:cs="Arial"/>
          <w:sz w:val="20"/>
          <w:szCs w:val="20"/>
          <w:lang w:val="da-DK"/>
        </w:rPr>
        <w:t>computing</w:t>
      </w:r>
      <w:proofErr w:type="spellEnd"/>
      <w:r w:rsidR="007E297F">
        <w:rPr>
          <w:rFonts w:cs="Arial"/>
          <w:sz w:val="20"/>
          <w:szCs w:val="20"/>
          <w:lang w:val="da-DK"/>
        </w:rPr>
        <w:t>.</w:t>
      </w:r>
    </w:p>
    <w:p w14:paraId="22EAE566" w14:textId="77777777" w:rsidR="00E97390" w:rsidRPr="00E97390" w:rsidRDefault="00E97390" w:rsidP="006240A8">
      <w:pPr>
        <w:snapToGrid w:val="0"/>
        <w:spacing w:line="240" w:lineRule="exact"/>
        <w:ind w:right="-1"/>
        <w:rPr>
          <w:rFonts w:cs="Arial"/>
          <w:sz w:val="20"/>
          <w:szCs w:val="20"/>
          <w:lang w:val="da-DK"/>
        </w:rPr>
      </w:pPr>
    </w:p>
    <w:p w14:paraId="286F4788" w14:textId="77777777" w:rsidR="00B460D7" w:rsidRPr="00B460D7" w:rsidRDefault="00B460D7" w:rsidP="00B460D7">
      <w:pPr>
        <w:snapToGrid w:val="0"/>
        <w:spacing w:line="240" w:lineRule="exact"/>
        <w:ind w:right="-1"/>
        <w:rPr>
          <w:rFonts w:cs="Arial"/>
          <w:sz w:val="20"/>
          <w:szCs w:val="20"/>
          <w:lang w:val="da-DK"/>
        </w:rPr>
      </w:pPr>
      <w:r w:rsidRPr="00B460D7">
        <w:rPr>
          <w:rFonts w:cs="Arial"/>
          <w:sz w:val="20"/>
          <w:szCs w:val="20"/>
          <w:lang w:val="da-DK"/>
        </w:rPr>
        <w:t xml:space="preserve">De fleste virksomhedsledere er enige om, at skyen kan hjælpe dem med at </w:t>
      </w:r>
      <w:r>
        <w:rPr>
          <w:rFonts w:cs="Arial"/>
          <w:sz w:val="20"/>
          <w:szCs w:val="20"/>
          <w:lang w:val="da-DK"/>
        </w:rPr>
        <w:t xml:space="preserve">håndtere </w:t>
      </w:r>
      <w:r w:rsidRPr="00B460D7">
        <w:rPr>
          <w:rFonts w:cs="Arial"/>
          <w:sz w:val="20"/>
          <w:szCs w:val="20"/>
          <w:lang w:val="da-DK"/>
        </w:rPr>
        <w:t xml:space="preserve">mange udfordringer. </w:t>
      </w:r>
      <w:r>
        <w:rPr>
          <w:rFonts w:cs="Arial"/>
          <w:sz w:val="20"/>
          <w:szCs w:val="20"/>
          <w:lang w:val="da-DK"/>
        </w:rPr>
        <w:t>Skyen ses også som en katalysator for virksomhedsforandringer</w:t>
      </w:r>
      <w:r w:rsidRPr="00B460D7">
        <w:rPr>
          <w:rFonts w:cs="Arial"/>
          <w:sz w:val="20"/>
          <w:szCs w:val="20"/>
          <w:lang w:val="da-DK"/>
        </w:rPr>
        <w:t>, især i en tid</w:t>
      </w:r>
      <w:r w:rsidR="000470D2">
        <w:rPr>
          <w:rFonts w:cs="Arial"/>
          <w:sz w:val="20"/>
          <w:szCs w:val="20"/>
          <w:lang w:val="da-DK"/>
        </w:rPr>
        <w:t xml:space="preserve"> hvor brugen af sociale medier, mobil</w:t>
      </w:r>
      <w:r w:rsidR="007E297F">
        <w:rPr>
          <w:rFonts w:cs="Arial"/>
          <w:sz w:val="20"/>
          <w:szCs w:val="20"/>
          <w:lang w:val="da-DK"/>
        </w:rPr>
        <w:t>telefonen</w:t>
      </w:r>
      <w:r w:rsidR="000470D2">
        <w:rPr>
          <w:rFonts w:cs="Arial"/>
          <w:sz w:val="20"/>
          <w:szCs w:val="20"/>
          <w:lang w:val="da-DK"/>
        </w:rPr>
        <w:t xml:space="preserve"> og væksten af Big Data eksploderer</w:t>
      </w:r>
      <w:r w:rsidR="00213052">
        <w:rPr>
          <w:rFonts w:cs="Arial"/>
          <w:sz w:val="20"/>
          <w:szCs w:val="20"/>
          <w:lang w:val="da-DK"/>
        </w:rPr>
        <w:t>.</w:t>
      </w:r>
      <w:r w:rsidRPr="00B460D7">
        <w:rPr>
          <w:rFonts w:cs="Arial"/>
          <w:sz w:val="20"/>
          <w:szCs w:val="20"/>
          <w:lang w:val="da-DK"/>
        </w:rPr>
        <w:t xml:space="preserve"> Men ifølge </w:t>
      </w:r>
      <w:r w:rsidR="0061358A">
        <w:rPr>
          <w:rFonts w:cs="Arial"/>
          <w:sz w:val="20"/>
          <w:szCs w:val="20"/>
          <w:lang w:val="da-DK"/>
        </w:rPr>
        <w:t xml:space="preserve">en </w:t>
      </w:r>
      <w:r w:rsidRPr="00B460D7">
        <w:rPr>
          <w:rFonts w:cs="Arial"/>
          <w:sz w:val="20"/>
          <w:szCs w:val="20"/>
          <w:lang w:val="da-DK"/>
        </w:rPr>
        <w:t>uafhængig</w:t>
      </w:r>
      <w:r w:rsidR="0061358A">
        <w:rPr>
          <w:rFonts w:cs="Arial"/>
          <w:sz w:val="20"/>
          <w:szCs w:val="20"/>
          <w:lang w:val="da-DK"/>
        </w:rPr>
        <w:t>,</w:t>
      </w:r>
      <w:r w:rsidRPr="00B460D7">
        <w:rPr>
          <w:rFonts w:cs="Arial"/>
          <w:sz w:val="20"/>
          <w:szCs w:val="20"/>
          <w:lang w:val="da-DK"/>
        </w:rPr>
        <w:t xml:space="preserve"> international</w:t>
      </w:r>
      <w:r w:rsidR="0061358A">
        <w:rPr>
          <w:rFonts w:cs="Arial"/>
          <w:sz w:val="20"/>
          <w:szCs w:val="20"/>
          <w:lang w:val="da-DK"/>
        </w:rPr>
        <w:t xml:space="preserve"> undersøgelse </w:t>
      </w:r>
      <w:r w:rsidR="006062E4">
        <w:rPr>
          <w:rFonts w:cs="Arial"/>
          <w:sz w:val="20"/>
          <w:szCs w:val="20"/>
          <w:lang w:val="da-DK"/>
        </w:rPr>
        <w:t xml:space="preserve">foretaget </w:t>
      </w:r>
      <w:r w:rsidR="0061358A">
        <w:rPr>
          <w:rFonts w:cs="Arial"/>
          <w:sz w:val="20"/>
          <w:szCs w:val="20"/>
          <w:lang w:val="da-DK"/>
        </w:rPr>
        <w:t>på vegne af</w:t>
      </w:r>
      <w:r w:rsidRPr="00B460D7">
        <w:rPr>
          <w:rFonts w:cs="Arial"/>
          <w:sz w:val="20"/>
          <w:szCs w:val="20"/>
          <w:lang w:val="da-DK"/>
        </w:rPr>
        <w:t xml:space="preserve"> </w:t>
      </w:r>
      <w:r w:rsidRPr="00213052">
        <w:rPr>
          <w:rFonts w:cs="Arial"/>
          <w:sz w:val="20"/>
          <w:szCs w:val="20"/>
          <w:lang w:val="da-DK"/>
        </w:rPr>
        <w:t>Fujitsu</w:t>
      </w:r>
      <w:r w:rsidR="0061358A" w:rsidRPr="00213052">
        <w:rPr>
          <w:rFonts w:cs="Arial"/>
          <w:sz w:val="20"/>
          <w:szCs w:val="20"/>
          <w:vertAlign w:val="superscript"/>
          <w:lang w:val="da-DK"/>
        </w:rPr>
        <w:t>2</w:t>
      </w:r>
      <w:r w:rsidR="007E297F">
        <w:rPr>
          <w:rFonts w:cs="Arial"/>
          <w:sz w:val="20"/>
          <w:szCs w:val="20"/>
          <w:lang w:val="da-DK"/>
        </w:rPr>
        <w:t xml:space="preserve">, </w:t>
      </w:r>
      <w:r w:rsidR="006062E4">
        <w:rPr>
          <w:rFonts w:cs="Arial"/>
          <w:sz w:val="20"/>
          <w:szCs w:val="20"/>
          <w:lang w:val="da-DK"/>
        </w:rPr>
        <w:t xml:space="preserve">mener </w:t>
      </w:r>
      <w:r w:rsidRPr="00B460D7">
        <w:rPr>
          <w:rFonts w:cs="Arial"/>
          <w:sz w:val="20"/>
          <w:szCs w:val="20"/>
          <w:lang w:val="da-DK"/>
        </w:rPr>
        <w:t>59 procent af beslutningstagere</w:t>
      </w:r>
      <w:r w:rsidR="006062E4">
        <w:rPr>
          <w:rFonts w:cs="Arial"/>
          <w:sz w:val="20"/>
          <w:szCs w:val="20"/>
          <w:lang w:val="da-DK"/>
        </w:rPr>
        <w:t>,</w:t>
      </w:r>
      <w:r w:rsidRPr="00B460D7">
        <w:rPr>
          <w:rFonts w:cs="Arial"/>
          <w:sz w:val="20"/>
          <w:szCs w:val="20"/>
          <w:lang w:val="da-DK"/>
        </w:rPr>
        <w:t xml:space="preserve"> at </w:t>
      </w:r>
      <w:r w:rsidR="007E297F">
        <w:rPr>
          <w:rFonts w:cs="Arial"/>
          <w:sz w:val="20"/>
          <w:szCs w:val="20"/>
          <w:lang w:val="da-DK"/>
        </w:rPr>
        <w:t>valget af</w:t>
      </w:r>
      <w:r w:rsidR="006062E4">
        <w:rPr>
          <w:rFonts w:cs="Arial"/>
          <w:sz w:val="20"/>
          <w:szCs w:val="20"/>
          <w:lang w:val="da-DK"/>
        </w:rPr>
        <w:t xml:space="preserve"> skyen </w:t>
      </w:r>
      <w:r w:rsidRPr="00B460D7">
        <w:rPr>
          <w:rFonts w:cs="Arial"/>
          <w:sz w:val="20"/>
          <w:szCs w:val="20"/>
          <w:lang w:val="da-DK"/>
        </w:rPr>
        <w:t xml:space="preserve">er </w:t>
      </w:r>
      <w:r w:rsidR="007E297F" w:rsidRPr="00B460D7">
        <w:rPr>
          <w:rFonts w:cs="Arial"/>
          <w:sz w:val="20"/>
          <w:szCs w:val="20"/>
          <w:lang w:val="da-DK"/>
        </w:rPr>
        <w:t>kompleks</w:t>
      </w:r>
      <w:r w:rsidR="007E297F">
        <w:rPr>
          <w:rFonts w:cs="Arial"/>
          <w:sz w:val="20"/>
          <w:szCs w:val="20"/>
          <w:lang w:val="da-DK"/>
        </w:rPr>
        <w:t>t</w:t>
      </w:r>
      <w:r w:rsidR="007E297F" w:rsidRPr="00B460D7">
        <w:rPr>
          <w:rFonts w:cs="Arial"/>
          <w:sz w:val="20"/>
          <w:szCs w:val="20"/>
          <w:lang w:val="da-DK"/>
        </w:rPr>
        <w:t xml:space="preserve"> </w:t>
      </w:r>
      <w:r w:rsidRPr="00B460D7">
        <w:rPr>
          <w:rFonts w:cs="Arial"/>
          <w:sz w:val="20"/>
          <w:szCs w:val="20"/>
          <w:lang w:val="da-DK"/>
        </w:rPr>
        <w:t xml:space="preserve">og </w:t>
      </w:r>
      <w:r w:rsidR="007E297F" w:rsidRPr="00B460D7">
        <w:rPr>
          <w:rFonts w:cs="Arial"/>
          <w:sz w:val="20"/>
          <w:szCs w:val="20"/>
          <w:lang w:val="da-DK"/>
        </w:rPr>
        <w:t>vanskelig</w:t>
      </w:r>
      <w:r w:rsidR="007E297F">
        <w:rPr>
          <w:rFonts w:cs="Arial"/>
          <w:sz w:val="20"/>
          <w:szCs w:val="20"/>
          <w:lang w:val="da-DK"/>
        </w:rPr>
        <w:t>t</w:t>
      </w:r>
      <w:r w:rsidR="007E297F" w:rsidRPr="00B460D7">
        <w:rPr>
          <w:rFonts w:cs="Arial"/>
          <w:sz w:val="20"/>
          <w:szCs w:val="20"/>
          <w:lang w:val="da-DK"/>
        </w:rPr>
        <w:t xml:space="preserve"> </w:t>
      </w:r>
      <w:r w:rsidRPr="00B460D7">
        <w:rPr>
          <w:rFonts w:cs="Arial"/>
          <w:sz w:val="20"/>
          <w:szCs w:val="20"/>
          <w:lang w:val="da-DK"/>
        </w:rPr>
        <w:t xml:space="preserve">i deres </w:t>
      </w:r>
      <w:r w:rsidR="006062E4">
        <w:rPr>
          <w:rFonts w:cs="Arial"/>
          <w:sz w:val="20"/>
          <w:szCs w:val="20"/>
          <w:lang w:val="da-DK"/>
        </w:rPr>
        <w:t xml:space="preserve">virksomhed på grund af deres </w:t>
      </w:r>
      <w:r w:rsidR="00213052">
        <w:rPr>
          <w:rFonts w:cs="Arial"/>
          <w:sz w:val="20"/>
          <w:szCs w:val="20"/>
          <w:lang w:val="da-DK"/>
        </w:rPr>
        <w:t>sammensætning</w:t>
      </w:r>
      <w:r w:rsidR="006062E4">
        <w:rPr>
          <w:rFonts w:cs="Arial"/>
          <w:sz w:val="20"/>
          <w:szCs w:val="20"/>
          <w:lang w:val="da-DK"/>
        </w:rPr>
        <w:t xml:space="preserve"> af </w:t>
      </w:r>
      <w:r w:rsidRPr="00B460D7">
        <w:rPr>
          <w:rFonts w:cs="Arial"/>
          <w:sz w:val="20"/>
          <w:szCs w:val="20"/>
          <w:lang w:val="da-DK"/>
        </w:rPr>
        <w:t>virksomhedskultur, organis</w:t>
      </w:r>
      <w:r w:rsidR="006062E4">
        <w:rPr>
          <w:rFonts w:cs="Arial"/>
          <w:sz w:val="20"/>
          <w:szCs w:val="20"/>
          <w:lang w:val="da-DK"/>
        </w:rPr>
        <w:t xml:space="preserve">ationsstruktur, </w:t>
      </w:r>
      <w:r w:rsidRPr="00B460D7">
        <w:rPr>
          <w:rFonts w:cs="Arial"/>
          <w:sz w:val="20"/>
          <w:szCs w:val="20"/>
          <w:lang w:val="da-DK"/>
        </w:rPr>
        <w:t>geografisk tilstedeværelse, infrastruktur, processer og andre faktorer.</w:t>
      </w:r>
    </w:p>
    <w:p w14:paraId="5017FF34" w14:textId="77777777" w:rsidR="00B460D7" w:rsidRPr="00B460D7" w:rsidRDefault="00B460D7" w:rsidP="00BC452F">
      <w:pPr>
        <w:snapToGrid w:val="0"/>
        <w:spacing w:line="240" w:lineRule="exact"/>
        <w:ind w:right="-1"/>
        <w:rPr>
          <w:rFonts w:cs="Arial"/>
          <w:sz w:val="20"/>
          <w:szCs w:val="20"/>
          <w:lang w:val="da-DK"/>
        </w:rPr>
      </w:pPr>
    </w:p>
    <w:p w14:paraId="43A63CB7" w14:textId="77777777" w:rsidR="00536015" w:rsidRPr="00D301CB" w:rsidRDefault="00536015" w:rsidP="008F2ACE">
      <w:pPr>
        <w:snapToGrid w:val="0"/>
        <w:spacing w:line="240" w:lineRule="exact"/>
        <w:ind w:right="-1"/>
        <w:rPr>
          <w:rFonts w:cs="Arial"/>
          <w:sz w:val="20"/>
          <w:szCs w:val="20"/>
          <w:lang w:val="da-DK"/>
        </w:rPr>
      </w:pPr>
      <w:r w:rsidRPr="00536015">
        <w:rPr>
          <w:rFonts w:cs="Arial"/>
          <w:sz w:val="20"/>
          <w:szCs w:val="20"/>
          <w:lang w:val="da-DK"/>
        </w:rPr>
        <w:t xml:space="preserve">Når det kommer til </w:t>
      </w:r>
      <w:proofErr w:type="spellStart"/>
      <w:r w:rsidRPr="00536015">
        <w:rPr>
          <w:rFonts w:cs="Arial"/>
          <w:sz w:val="20"/>
          <w:szCs w:val="20"/>
          <w:lang w:val="da-DK"/>
        </w:rPr>
        <w:t>cloud</w:t>
      </w:r>
      <w:proofErr w:type="spellEnd"/>
      <w:r w:rsidR="007E297F">
        <w:rPr>
          <w:rFonts w:cs="Arial"/>
          <w:sz w:val="20"/>
          <w:szCs w:val="20"/>
          <w:lang w:val="da-DK"/>
        </w:rPr>
        <w:t>-</w:t>
      </w:r>
      <w:r w:rsidRPr="00536015">
        <w:rPr>
          <w:rFonts w:cs="Arial"/>
          <w:sz w:val="20"/>
          <w:szCs w:val="20"/>
          <w:lang w:val="da-DK"/>
        </w:rPr>
        <w:t>implementering</w:t>
      </w:r>
      <w:r w:rsidR="00BF63AA">
        <w:rPr>
          <w:rFonts w:cs="Arial"/>
          <w:sz w:val="20"/>
          <w:szCs w:val="20"/>
          <w:lang w:val="da-DK"/>
        </w:rPr>
        <w:t xml:space="preserve"> afviser s</w:t>
      </w:r>
      <w:r w:rsidRPr="00536015">
        <w:rPr>
          <w:rFonts w:cs="Arial"/>
          <w:sz w:val="20"/>
          <w:szCs w:val="20"/>
          <w:lang w:val="da-DK"/>
        </w:rPr>
        <w:t xml:space="preserve">tørstedelen af ​​beslutningstagere </w:t>
      </w:r>
      <w:r w:rsidR="00BF63AA">
        <w:rPr>
          <w:rFonts w:cs="Arial"/>
          <w:sz w:val="20"/>
          <w:szCs w:val="20"/>
          <w:lang w:val="da-DK"/>
        </w:rPr>
        <w:t xml:space="preserve">gør-det-selv-metoden, og foretrækker i stedet </w:t>
      </w:r>
      <w:r w:rsidRPr="00536015">
        <w:rPr>
          <w:rFonts w:cs="Arial"/>
          <w:sz w:val="20"/>
          <w:szCs w:val="20"/>
          <w:lang w:val="da-DK"/>
        </w:rPr>
        <w:t xml:space="preserve">at </w:t>
      </w:r>
      <w:r w:rsidR="00BF63AA">
        <w:rPr>
          <w:rFonts w:cs="Arial"/>
          <w:sz w:val="20"/>
          <w:szCs w:val="20"/>
          <w:lang w:val="da-DK"/>
        </w:rPr>
        <w:t>gøre brug af en bet</w:t>
      </w:r>
      <w:r w:rsidR="00FB57A1">
        <w:rPr>
          <w:rFonts w:cs="Arial"/>
          <w:sz w:val="20"/>
          <w:szCs w:val="20"/>
          <w:lang w:val="da-DK"/>
        </w:rPr>
        <w:t>roet</w:t>
      </w:r>
      <w:r w:rsidR="00BF63AA">
        <w:rPr>
          <w:rFonts w:cs="Arial"/>
          <w:sz w:val="20"/>
          <w:szCs w:val="20"/>
          <w:lang w:val="da-DK"/>
        </w:rPr>
        <w:t xml:space="preserve"> </w:t>
      </w:r>
      <w:proofErr w:type="spellStart"/>
      <w:r w:rsidR="00BF63AA">
        <w:rPr>
          <w:rFonts w:cs="Arial"/>
          <w:sz w:val="20"/>
          <w:szCs w:val="20"/>
          <w:lang w:val="da-DK"/>
        </w:rPr>
        <w:t>cloud</w:t>
      </w:r>
      <w:proofErr w:type="spellEnd"/>
      <w:r w:rsidR="007E297F">
        <w:rPr>
          <w:rFonts w:cs="Arial"/>
          <w:sz w:val="20"/>
          <w:szCs w:val="20"/>
          <w:lang w:val="da-DK"/>
        </w:rPr>
        <w:t>-</w:t>
      </w:r>
      <w:r w:rsidR="00BF63AA">
        <w:rPr>
          <w:rFonts w:cs="Arial"/>
          <w:sz w:val="20"/>
          <w:szCs w:val="20"/>
          <w:lang w:val="da-DK"/>
        </w:rPr>
        <w:t>partners r</w:t>
      </w:r>
      <w:r w:rsidRPr="00536015">
        <w:rPr>
          <w:rFonts w:cs="Arial"/>
          <w:sz w:val="20"/>
          <w:szCs w:val="20"/>
          <w:lang w:val="da-DK"/>
        </w:rPr>
        <w:t>essourcer og ekspertise. Ifølge</w:t>
      </w:r>
      <w:r w:rsidR="006F3FD3">
        <w:rPr>
          <w:rFonts w:cs="Arial"/>
          <w:sz w:val="20"/>
          <w:szCs w:val="20"/>
          <w:lang w:val="da-DK"/>
        </w:rPr>
        <w:t xml:space="preserve"> undersøgelsen foretaget på vegne af Fujitsu</w:t>
      </w:r>
      <w:r w:rsidRPr="00536015">
        <w:rPr>
          <w:rFonts w:cs="Arial"/>
          <w:sz w:val="20"/>
          <w:szCs w:val="20"/>
          <w:lang w:val="da-DK"/>
        </w:rPr>
        <w:t xml:space="preserve"> ønsker 78 procent af beslutningstager</w:t>
      </w:r>
      <w:r w:rsidR="006F3FD3">
        <w:rPr>
          <w:rFonts w:cs="Arial"/>
          <w:sz w:val="20"/>
          <w:szCs w:val="20"/>
          <w:lang w:val="da-DK"/>
        </w:rPr>
        <w:t xml:space="preserve">e, at en leverandør tager ansvaret for </w:t>
      </w:r>
      <w:r w:rsidRPr="00536015">
        <w:rPr>
          <w:rFonts w:cs="Arial"/>
          <w:sz w:val="20"/>
          <w:szCs w:val="20"/>
          <w:lang w:val="da-DK"/>
        </w:rPr>
        <w:t xml:space="preserve">en del </w:t>
      </w:r>
      <w:r w:rsidRPr="00D301CB">
        <w:rPr>
          <w:rFonts w:cs="Arial"/>
          <w:sz w:val="20"/>
          <w:szCs w:val="20"/>
          <w:lang w:val="da-DK"/>
        </w:rPr>
        <w:t xml:space="preserve">af eller hele deres </w:t>
      </w:r>
      <w:proofErr w:type="spellStart"/>
      <w:r w:rsidRPr="00D301CB">
        <w:rPr>
          <w:rFonts w:cs="Arial"/>
          <w:sz w:val="20"/>
          <w:szCs w:val="20"/>
          <w:lang w:val="da-DK"/>
        </w:rPr>
        <w:t>cloud</w:t>
      </w:r>
      <w:proofErr w:type="spellEnd"/>
      <w:r w:rsidRPr="00D301CB">
        <w:rPr>
          <w:rFonts w:cs="Arial"/>
          <w:sz w:val="20"/>
          <w:szCs w:val="20"/>
          <w:lang w:val="da-DK"/>
        </w:rPr>
        <w:t xml:space="preserve"> implementering, mens 74 procent af beslutningstagere foretrækker </w:t>
      </w:r>
      <w:proofErr w:type="spellStart"/>
      <w:r w:rsidRPr="00D301CB">
        <w:rPr>
          <w:rFonts w:cs="Arial"/>
          <w:sz w:val="20"/>
          <w:szCs w:val="20"/>
          <w:lang w:val="da-DK"/>
        </w:rPr>
        <w:t>cloud</w:t>
      </w:r>
      <w:proofErr w:type="spellEnd"/>
      <w:r w:rsidRPr="00D301CB">
        <w:rPr>
          <w:rFonts w:cs="Arial"/>
          <w:sz w:val="20"/>
          <w:szCs w:val="20"/>
          <w:lang w:val="da-DK"/>
        </w:rPr>
        <w:t>-udbydere med erfaring i hardware og software-løsninger</w:t>
      </w:r>
      <w:r w:rsidR="006F3FD3" w:rsidRPr="00D301CB">
        <w:rPr>
          <w:rFonts w:cs="Arial"/>
          <w:sz w:val="20"/>
          <w:szCs w:val="20"/>
          <w:lang w:val="da-DK"/>
        </w:rPr>
        <w:t xml:space="preserve"> samt </w:t>
      </w:r>
      <w:r w:rsidRPr="00D301CB">
        <w:rPr>
          <w:rFonts w:cs="Arial"/>
          <w:sz w:val="20"/>
          <w:szCs w:val="20"/>
          <w:lang w:val="da-DK"/>
        </w:rPr>
        <w:t>stærk</w:t>
      </w:r>
      <w:r w:rsidR="006F3FD3" w:rsidRPr="00D301CB">
        <w:rPr>
          <w:rFonts w:cs="Arial"/>
          <w:sz w:val="20"/>
          <w:szCs w:val="20"/>
          <w:lang w:val="da-DK"/>
        </w:rPr>
        <w:t>e</w:t>
      </w:r>
      <w:r w:rsidRPr="00D301CB">
        <w:rPr>
          <w:rFonts w:cs="Arial"/>
          <w:sz w:val="20"/>
          <w:szCs w:val="20"/>
          <w:lang w:val="da-DK"/>
        </w:rPr>
        <w:t xml:space="preserve"> </w:t>
      </w:r>
      <w:r w:rsidR="006F3FD3" w:rsidRPr="00D301CB">
        <w:rPr>
          <w:rFonts w:cs="Arial"/>
          <w:sz w:val="20"/>
          <w:szCs w:val="20"/>
          <w:lang w:val="da-DK"/>
        </w:rPr>
        <w:t xml:space="preserve">kompetencer inden for </w:t>
      </w:r>
      <w:r w:rsidRPr="00D301CB">
        <w:rPr>
          <w:rFonts w:cs="Arial"/>
          <w:sz w:val="20"/>
          <w:szCs w:val="20"/>
          <w:lang w:val="da-DK"/>
        </w:rPr>
        <w:t>integration, rådgivning og managed services.</w:t>
      </w:r>
    </w:p>
    <w:p w14:paraId="5B74159D" w14:textId="77777777" w:rsidR="00536015" w:rsidRPr="00D301CB" w:rsidRDefault="00536015" w:rsidP="008F2ACE">
      <w:pPr>
        <w:snapToGrid w:val="0"/>
        <w:spacing w:line="240" w:lineRule="exact"/>
        <w:ind w:right="-1"/>
        <w:rPr>
          <w:rFonts w:cs="Arial"/>
          <w:sz w:val="20"/>
          <w:szCs w:val="20"/>
          <w:lang w:val="da-DK"/>
        </w:rPr>
      </w:pPr>
    </w:p>
    <w:p w14:paraId="0F6E1FC6" w14:textId="6ACB0670" w:rsidR="009A41F6" w:rsidRPr="00381EE5" w:rsidRDefault="00D06A34" w:rsidP="00FB65C2">
      <w:pPr>
        <w:snapToGrid w:val="0"/>
        <w:spacing w:line="240" w:lineRule="exact"/>
        <w:ind w:right="-1"/>
        <w:rPr>
          <w:sz w:val="20"/>
          <w:szCs w:val="20"/>
          <w:lang w:val="da-DK"/>
        </w:rPr>
      </w:pPr>
      <w:r w:rsidRPr="00D301CB">
        <w:rPr>
          <w:sz w:val="20"/>
          <w:szCs w:val="20"/>
          <w:lang w:val="da-DK"/>
        </w:rPr>
        <w:t xml:space="preserve">Fujitsu erkender, at </w:t>
      </w:r>
      <w:proofErr w:type="spellStart"/>
      <w:r w:rsidRPr="00D301CB">
        <w:rPr>
          <w:sz w:val="20"/>
          <w:szCs w:val="20"/>
          <w:lang w:val="da-DK"/>
        </w:rPr>
        <w:t>cloud</w:t>
      </w:r>
      <w:proofErr w:type="spellEnd"/>
      <w:r w:rsidRPr="00D301CB">
        <w:rPr>
          <w:sz w:val="20"/>
          <w:szCs w:val="20"/>
          <w:lang w:val="da-DK"/>
        </w:rPr>
        <w:t xml:space="preserve"> er komplekst</w:t>
      </w:r>
      <w:r w:rsidR="0016381D">
        <w:rPr>
          <w:sz w:val="20"/>
          <w:szCs w:val="20"/>
          <w:lang w:val="da-DK"/>
        </w:rPr>
        <w:t>,</w:t>
      </w:r>
      <w:r w:rsidR="00D301CB">
        <w:rPr>
          <w:sz w:val="20"/>
          <w:szCs w:val="20"/>
          <w:lang w:val="da-DK"/>
        </w:rPr>
        <w:t xml:space="preserve"> og </w:t>
      </w:r>
      <w:r w:rsidR="0070335F">
        <w:rPr>
          <w:sz w:val="20"/>
          <w:szCs w:val="20"/>
          <w:lang w:val="da-DK"/>
        </w:rPr>
        <w:t>at de</w:t>
      </w:r>
      <w:r w:rsidR="00BB7A64">
        <w:rPr>
          <w:sz w:val="20"/>
          <w:szCs w:val="20"/>
          <w:lang w:val="da-DK"/>
        </w:rPr>
        <w:t xml:space="preserve">r </w:t>
      </w:r>
      <w:r w:rsidR="0070335F">
        <w:rPr>
          <w:sz w:val="20"/>
          <w:szCs w:val="20"/>
          <w:lang w:val="da-DK"/>
        </w:rPr>
        <w:t xml:space="preserve">ikke </w:t>
      </w:r>
      <w:r w:rsidR="00D301CB">
        <w:rPr>
          <w:sz w:val="20"/>
          <w:szCs w:val="20"/>
          <w:lang w:val="da-DK"/>
        </w:rPr>
        <w:t xml:space="preserve">findes nogen </w:t>
      </w:r>
      <w:proofErr w:type="spellStart"/>
      <w:r w:rsidRPr="00D301CB">
        <w:rPr>
          <w:sz w:val="20"/>
          <w:szCs w:val="20"/>
          <w:lang w:val="da-DK"/>
        </w:rPr>
        <w:t>one</w:t>
      </w:r>
      <w:proofErr w:type="spellEnd"/>
      <w:r w:rsidRPr="00D301CB">
        <w:rPr>
          <w:sz w:val="20"/>
          <w:szCs w:val="20"/>
          <w:lang w:val="da-DK"/>
        </w:rPr>
        <w:t xml:space="preserve"> </w:t>
      </w:r>
      <w:proofErr w:type="spellStart"/>
      <w:r w:rsidRPr="00D301CB">
        <w:rPr>
          <w:sz w:val="20"/>
          <w:szCs w:val="20"/>
          <w:lang w:val="da-DK"/>
        </w:rPr>
        <w:t>size</w:t>
      </w:r>
      <w:proofErr w:type="spellEnd"/>
      <w:r w:rsidR="00D301CB">
        <w:rPr>
          <w:sz w:val="20"/>
          <w:szCs w:val="20"/>
          <w:lang w:val="da-DK"/>
        </w:rPr>
        <w:t xml:space="preserve"> </w:t>
      </w:r>
      <w:proofErr w:type="spellStart"/>
      <w:r w:rsidR="00D301CB">
        <w:rPr>
          <w:sz w:val="20"/>
          <w:szCs w:val="20"/>
          <w:lang w:val="da-DK"/>
        </w:rPr>
        <w:t>fits</w:t>
      </w:r>
      <w:proofErr w:type="spellEnd"/>
      <w:r w:rsidR="00D301CB">
        <w:rPr>
          <w:sz w:val="20"/>
          <w:szCs w:val="20"/>
          <w:lang w:val="da-DK"/>
        </w:rPr>
        <w:t xml:space="preserve"> all-løsning</w:t>
      </w:r>
      <w:r w:rsidR="00BB7A64">
        <w:rPr>
          <w:sz w:val="20"/>
          <w:szCs w:val="20"/>
          <w:lang w:val="da-DK"/>
        </w:rPr>
        <w:t xml:space="preserve">. </w:t>
      </w:r>
      <w:r w:rsidRPr="00D301CB">
        <w:rPr>
          <w:sz w:val="20"/>
          <w:szCs w:val="20"/>
          <w:lang w:val="da-DK"/>
        </w:rPr>
        <w:t xml:space="preserve">FUJITSU </w:t>
      </w:r>
      <w:proofErr w:type="spellStart"/>
      <w:r w:rsidRPr="00D301CB">
        <w:rPr>
          <w:sz w:val="20"/>
          <w:szCs w:val="20"/>
          <w:lang w:val="da-DK"/>
        </w:rPr>
        <w:t>Cloud</w:t>
      </w:r>
      <w:proofErr w:type="spellEnd"/>
      <w:r w:rsidR="00242102">
        <w:rPr>
          <w:sz w:val="20"/>
          <w:szCs w:val="20"/>
          <w:lang w:val="da-DK"/>
        </w:rPr>
        <w:t>-i</w:t>
      </w:r>
      <w:r w:rsidRPr="00D301CB">
        <w:rPr>
          <w:sz w:val="20"/>
          <w:szCs w:val="20"/>
          <w:lang w:val="da-DK"/>
        </w:rPr>
        <w:t xml:space="preserve">nitiativet </w:t>
      </w:r>
      <w:r w:rsidR="00BB7A64">
        <w:rPr>
          <w:sz w:val="20"/>
          <w:szCs w:val="20"/>
          <w:lang w:val="da-DK"/>
        </w:rPr>
        <w:t>giver it</w:t>
      </w:r>
      <w:r w:rsidR="00EE300C">
        <w:rPr>
          <w:sz w:val="20"/>
          <w:szCs w:val="20"/>
          <w:lang w:val="da-DK"/>
        </w:rPr>
        <w:t>-</w:t>
      </w:r>
      <w:r w:rsidR="00BB7A64">
        <w:rPr>
          <w:sz w:val="20"/>
          <w:szCs w:val="20"/>
          <w:lang w:val="da-DK"/>
        </w:rPr>
        <w:t xml:space="preserve">chefer og beslutningstagere de valgmuligheder </w:t>
      </w:r>
      <w:r w:rsidRPr="00D301CB">
        <w:rPr>
          <w:sz w:val="20"/>
          <w:szCs w:val="20"/>
          <w:lang w:val="da-DK"/>
        </w:rPr>
        <w:t>og integration</w:t>
      </w:r>
      <w:r w:rsidR="00BB7A64">
        <w:rPr>
          <w:sz w:val="20"/>
          <w:szCs w:val="20"/>
          <w:lang w:val="da-DK"/>
        </w:rPr>
        <w:t xml:space="preserve">sservices, som de efterspørger. </w:t>
      </w:r>
      <w:r w:rsidRPr="00D301CB">
        <w:rPr>
          <w:sz w:val="20"/>
          <w:szCs w:val="20"/>
          <w:lang w:val="da-DK"/>
        </w:rPr>
        <w:t xml:space="preserve">Det nye </w:t>
      </w:r>
      <w:proofErr w:type="spellStart"/>
      <w:r w:rsidRPr="00D301CB">
        <w:rPr>
          <w:sz w:val="20"/>
          <w:szCs w:val="20"/>
          <w:lang w:val="da-DK"/>
        </w:rPr>
        <w:t>Cloud</w:t>
      </w:r>
      <w:proofErr w:type="spellEnd"/>
      <w:r w:rsidRPr="00D301CB">
        <w:rPr>
          <w:sz w:val="20"/>
          <w:szCs w:val="20"/>
          <w:lang w:val="da-DK"/>
        </w:rPr>
        <w:t xml:space="preserve"> Integration</w:t>
      </w:r>
      <w:r w:rsidR="00BB7A64">
        <w:rPr>
          <w:sz w:val="20"/>
          <w:szCs w:val="20"/>
          <w:lang w:val="da-DK"/>
        </w:rPr>
        <w:t>s-k</w:t>
      </w:r>
      <w:r w:rsidRPr="00D301CB">
        <w:rPr>
          <w:sz w:val="20"/>
          <w:szCs w:val="20"/>
          <w:lang w:val="da-DK"/>
        </w:rPr>
        <w:t>oncept kombinerer rådgivning</w:t>
      </w:r>
      <w:r w:rsidR="00BB7A64">
        <w:rPr>
          <w:sz w:val="20"/>
          <w:szCs w:val="20"/>
          <w:lang w:val="da-DK"/>
        </w:rPr>
        <w:t>s</w:t>
      </w:r>
      <w:r w:rsidRPr="00D301CB">
        <w:rPr>
          <w:sz w:val="20"/>
          <w:szCs w:val="20"/>
          <w:lang w:val="da-DK"/>
        </w:rPr>
        <w:t>ekspertise og managed services</w:t>
      </w:r>
      <w:r w:rsidR="00EE300C">
        <w:rPr>
          <w:sz w:val="20"/>
          <w:szCs w:val="20"/>
          <w:lang w:val="da-DK"/>
        </w:rPr>
        <w:t xml:space="preserve"> for at give virksomheder</w:t>
      </w:r>
      <w:r w:rsidR="005B0A13">
        <w:rPr>
          <w:sz w:val="20"/>
          <w:szCs w:val="20"/>
          <w:lang w:val="da-DK"/>
        </w:rPr>
        <w:t xml:space="preserve"> bedre</w:t>
      </w:r>
      <w:r w:rsidR="00EE300C">
        <w:rPr>
          <w:sz w:val="20"/>
          <w:szCs w:val="20"/>
          <w:lang w:val="da-DK"/>
        </w:rPr>
        <w:t xml:space="preserve"> mulighed for at vælge de </w:t>
      </w:r>
      <w:proofErr w:type="spellStart"/>
      <w:r w:rsidRPr="00D301CB">
        <w:rPr>
          <w:sz w:val="20"/>
          <w:szCs w:val="20"/>
          <w:lang w:val="da-DK"/>
        </w:rPr>
        <w:t>cloud</w:t>
      </w:r>
      <w:proofErr w:type="spellEnd"/>
      <w:r w:rsidR="00EE300C">
        <w:rPr>
          <w:sz w:val="20"/>
          <w:szCs w:val="20"/>
          <w:lang w:val="da-DK"/>
        </w:rPr>
        <w:t xml:space="preserve">-løsninger, der passer til netop dem. Konceptet gør det muligt at </w:t>
      </w:r>
      <w:r w:rsidRPr="00381EE5">
        <w:rPr>
          <w:sz w:val="20"/>
          <w:szCs w:val="20"/>
          <w:lang w:val="da-DK"/>
        </w:rPr>
        <w:t xml:space="preserve">integrere flere </w:t>
      </w:r>
      <w:proofErr w:type="spellStart"/>
      <w:r w:rsidRPr="00381EE5">
        <w:rPr>
          <w:sz w:val="20"/>
          <w:szCs w:val="20"/>
          <w:lang w:val="da-DK"/>
        </w:rPr>
        <w:t>cloud</w:t>
      </w:r>
      <w:proofErr w:type="spellEnd"/>
      <w:r w:rsidRPr="00381EE5">
        <w:rPr>
          <w:sz w:val="20"/>
          <w:szCs w:val="20"/>
          <w:lang w:val="da-DK"/>
        </w:rPr>
        <w:t>-miljøer med de</w:t>
      </w:r>
      <w:r w:rsidR="0070335F" w:rsidRPr="00381EE5">
        <w:rPr>
          <w:sz w:val="20"/>
          <w:szCs w:val="20"/>
          <w:lang w:val="da-DK"/>
        </w:rPr>
        <w:t xml:space="preserve"> eksisterende systemer og levere</w:t>
      </w:r>
      <w:r w:rsidR="005B0A13">
        <w:rPr>
          <w:sz w:val="20"/>
          <w:szCs w:val="20"/>
          <w:lang w:val="da-DK"/>
        </w:rPr>
        <w:t>r</w:t>
      </w:r>
      <w:r w:rsidR="0070335F" w:rsidRPr="00381EE5">
        <w:rPr>
          <w:sz w:val="20"/>
          <w:szCs w:val="20"/>
          <w:lang w:val="da-DK"/>
        </w:rPr>
        <w:t xml:space="preserve"> </w:t>
      </w:r>
      <w:r w:rsidRPr="00381EE5">
        <w:rPr>
          <w:sz w:val="20"/>
          <w:szCs w:val="20"/>
          <w:lang w:val="da-DK"/>
        </w:rPr>
        <w:t>en sammenhængende service til kunder og brugere.</w:t>
      </w:r>
    </w:p>
    <w:p w14:paraId="0EC5AC73" w14:textId="77777777" w:rsidR="009A41F6" w:rsidRPr="00381EE5" w:rsidRDefault="009A41F6" w:rsidP="00FB65C2">
      <w:pPr>
        <w:snapToGrid w:val="0"/>
        <w:spacing w:line="240" w:lineRule="exact"/>
        <w:ind w:right="-1"/>
        <w:rPr>
          <w:lang w:val="da-DK"/>
        </w:rPr>
      </w:pPr>
    </w:p>
    <w:p w14:paraId="5075701F" w14:textId="77777777" w:rsidR="00DE6805" w:rsidRPr="00381EE5" w:rsidRDefault="00DE6805" w:rsidP="00DE6805">
      <w:pPr>
        <w:snapToGrid w:val="0"/>
        <w:spacing w:line="240" w:lineRule="exact"/>
        <w:ind w:right="-1"/>
        <w:rPr>
          <w:rStyle w:val="apple-style-span"/>
          <w:rFonts w:eastAsia="ヒラギノ角ゴ Pro W6" w:cs="Arial"/>
          <w:sz w:val="20"/>
          <w:szCs w:val="20"/>
          <w:lang w:val="da-DK"/>
        </w:rPr>
      </w:pPr>
      <w:r w:rsidRPr="00381EE5">
        <w:rPr>
          <w:rStyle w:val="apple-style-span"/>
          <w:rFonts w:eastAsia="ヒラギノ角ゴ Pro W6" w:cs="Arial"/>
          <w:sz w:val="20"/>
          <w:szCs w:val="20"/>
          <w:lang w:val="da-DK"/>
        </w:rPr>
        <w:t xml:space="preserve">Fujitsu </w:t>
      </w:r>
      <w:r w:rsidR="005B0A13">
        <w:rPr>
          <w:rStyle w:val="apple-style-span"/>
          <w:rFonts w:eastAsia="ヒラギノ角ゴ Pro W6" w:cs="Arial"/>
          <w:sz w:val="20"/>
          <w:szCs w:val="20"/>
          <w:lang w:val="da-DK"/>
        </w:rPr>
        <w:t>opruster for at støtte deres</w:t>
      </w:r>
      <w:r w:rsidRPr="00381EE5">
        <w:rPr>
          <w:rStyle w:val="apple-style-span"/>
          <w:rFonts w:eastAsia="ヒラギノ角ゴ Pro W6" w:cs="Arial"/>
          <w:sz w:val="20"/>
          <w:szCs w:val="20"/>
          <w:lang w:val="da-DK"/>
        </w:rPr>
        <w:t xml:space="preserve"> kunder, uanset hvor de er på deres </w:t>
      </w:r>
      <w:r w:rsidR="007D46EA" w:rsidRPr="00381EE5">
        <w:rPr>
          <w:rStyle w:val="apple-style-span"/>
          <w:rFonts w:eastAsia="ヒラギノ角ゴ Pro W6" w:cs="Arial"/>
          <w:sz w:val="20"/>
          <w:szCs w:val="20"/>
          <w:lang w:val="da-DK"/>
        </w:rPr>
        <w:t>rejse mod skyen</w:t>
      </w:r>
      <w:r w:rsidR="00381EE5" w:rsidRPr="00381EE5">
        <w:rPr>
          <w:rStyle w:val="apple-style-span"/>
          <w:rFonts w:eastAsia="ヒラギノ角ゴ Pro W6" w:cs="Arial"/>
          <w:sz w:val="20"/>
          <w:szCs w:val="20"/>
          <w:lang w:val="da-DK"/>
        </w:rPr>
        <w:t>,</w:t>
      </w:r>
      <w:r w:rsidRPr="00381EE5">
        <w:rPr>
          <w:rStyle w:val="apple-style-span"/>
          <w:rFonts w:eastAsia="ヒラギノ角ゴ Pro W6" w:cs="Arial"/>
          <w:sz w:val="20"/>
          <w:szCs w:val="20"/>
          <w:lang w:val="da-DK"/>
        </w:rPr>
        <w:t xml:space="preserve"> ved at bygge den bredeste portefølje i branchen af ​​</w:t>
      </w:r>
      <w:proofErr w:type="spellStart"/>
      <w:r w:rsidRPr="00381EE5">
        <w:rPr>
          <w:rStyle w:val="apple-style-span"/>
          <w:rFonts w:eastAsia="ヒラギノ角ゴ Pro W6" w:cs="Arial"/>
          <w:sz w:val="20"/>
          <w:szCs w:val="20"/>
          <w:lang w:val="da-DK"/>
        </w:rPr>
        <w:t>IaaS</w:t>
      </w:r>
      <w:proofErr w:type="spellEnd"/>
      <w:r w:rsidRPr="00381EE5">
        <w:rPr>
          <w:rStyle w:val="apple-style-span"/>
          <w:rFonts w:eastAsia="ヒラギノ角ゴ Pro W6" w:cs="Arial"/>
          <w:sz w:val="20"/>
          <w:szCs w:val="20"/>
          <w:lang w:val="da-DK"/>
        </w:rPr>
        <w:t xml:space="preserve">, </w:t>
      </w:r>
      <w:proofErr w:type="spellStart"/>
      <w:r w:rsidRPr="00381EE5">
        <w:rPr>
          <w:rStyle w:val="apple-style-span"/>
          <w:rFonts w:eastAsia="ヒラギノ角ゴ Pro W6" w:cs="Arial"/>
          <w:sz w:val="20"/>
          <w:szCs w:val="20"/>
          <w:lang w:val="da-DK"/>
        </w:rPr>
        <w:t>PaaS</w:t>
      </w:r>
      <w:proofErr w:type="spellEnd"/>
      <w:r w:rsidRPr="00381EE5">
        <w:rPr>
          <w:rStyle w:val="apple-style-span"/>
          <w:rFonts w:eastAsia="ヒラギノ角ゴ Pro W6" w:cs="Arial"/>
          <w:sz w:val="20"/>
          <w:szCs w:val="20"/>
          <w:lang w:val="da-DK"/>
        </w:rPr>
        <w:t xml:space="preserve">, </w:t>
      </w:r>
      <w:proofErr w:type="spellStart"/>
      <w:r w:rsidRPr="00381EE5">
        <w:rPr>
          <w:rStyle w:val="apple-style-span"/>
          <w:rFonts w:eastAsia="ヒラギノ角ゴ Pro W6" w:cs="Arial"/>
          <w:sz w:val="20"/>
          <w:szCs w:val="20"/>
          <w:lang w:val="da-DK"/>
        </w:rPr>
        <w:t>SaaS</w:t>
      </w:r>
      <w:proofErr w:type="spellEnd"/>
      <w:r w:rsidRPr="00381EE5">
        <w:rPr>
          <w:rStyle w:val="apple-style-span"/>
          <w:rFonts w:eastAsia="ヒラギノ角ゴ Pro W6" w:cs="Arial"/>
          <w:sz w:val="20"/>
          <w:szCs w:val="20"/>
          <w:lang w:val="da-DK"/>
        </w:rPr>
        <w:t xml:space="preserve"> og </w:t>
      </w:r>
      <w:proofErr w:type="spellStart"/>
      <w:r w:rsidRPr="00381EE5">
        <w:rPr>
          <w:rStyle w:val="apple-style-span"/>
          <w:rFonts w:eastAsia="ヒラギノ角ゴ Pro W6" w:cs="Arial"/>
          <w:sz w:val="20"/>
          <w:szCs w:val="20"/>
          <w:lang w:val="da-DK"/>
        </w:rPr>
        <w:t>Cloud</w:t>
      </w:r>
      <w:proofErr w:type="spellEnd"/>
      <w:r w:rsidRPr="00381EE5">
        <w:rPr>
          <w:rStyle w:val="apple-style-span"/>
          <w:rFonts w:eastAsia="ヒラギノ角ゴ Pro W6" w:cs="Arial"/>
          <w:sz w:val="20"/>
          <w:szCs w:val="20"/>
          <w:lang w:val="da-DK"/>
        </w:rPr>
        <w:t xml:space="preserve"> Integration Services.</w:t>
      </w:r>
      <w:r w:rsidR="001F25F2" w:rsidRPr="00381EE5">
        <w:rPr>
          <w:rStyle w:val="apple-style-span"/>
          <w:rFonts w:eastAsia="ヒラギノ角ゴ Pro W6" w:cs="Arial"/>
          <w:sz w:val="20"/>
          <w:szCs w:val="20"/>
          <w:lang w:val="da-DK"/>
        </w:rPr>
        <w:t xml:space="preserve"> F</w:t>
      </w:r>
      <w:r w:rsidR="00C8280E" w:rsidRPr="00381EE5">
        <w:rPr>
          <w:rStyle w:val="apple-style-span"/>
          <w:rFonts w:eastAsia="ヒラギノ角ゴ Pro W6" w:cs="Arial"/>
          <w:sz w:val="20"/>
          <w:szCs w:val="20"/>
          <w:lang w:val="da-DK"/>
        </w:rPr>
        <w:t>ujitsu har solid erfaring med</w:t>
      </w:r>
      <w:r w:rsidR="001F25F2" w:rsidRPr="00381EE5">
        <w:rPr>
          <w:rStyle w:val="apple-style-span"/>
          <w:rFonts w:eastAsia="ヒラギノ角ゴ Pro W6" w:cs="Arial"/>
          <w:sz w:val="20"/>
          <w:szCs w:val="20"/>
          <w:lang w:val="da-DK"/>
        </w:rPr>
        <w:t xml:space="preserve"> </w:t>
      </w:r>
      <w:r w:rsidR="00381EE5" w:rsidRPr="00381EE5">
        <w:rPr>
          <w:rStyle w:val="apple-style-span"/>
          <w:rFonts w:eastAsia="ヒラギノ角ゴ Pro W6" w:cs="Arial"/>
          <w:sz w:val="20"/>
          <w:szCs w:val="20"/>
          <w:lang w:val="da-DK"/>
        </w:rPr>
        <w:t xml:space="preserve">at </w:t>
      </w:r>
      <w:r w:rsidR="001F25F2" w:rsidRPr="00381EE5">
        <w:rPr>
          <w:rStyle w:val="apple-style-span"/>
          <w:rFonts w:eastAsia="ヒラギノ角ゴ Pro W6" w:cs="Arial"/>
          <w:sz w:val="20"/>
          <w:szCs w:val="20"/>
          <w:lang w:val="da-DK"/>
        </w:rPr>
        <w:t>levere</w:t>
      </w:r>
      <w:r w:rsidR="00C8280E" w:rsidRPr="00381EE5">
        <w:rPr>
          <w:rStyle w:val="apple-style-span"/>
          <w:rFonts w:eastAsia="ヒラギノ角ゴ Pro W6" w:cs="Arial"/>
          <w:sz w:val="20"/>
          <w:szCs w:val="20"/>
          <w:lang w:val="da-DK"/>
        </w:rPr>
        <w:t xml:space="preserve"> </w:t>
      </w:r>
      <w:r w:rsidRPr="00381EE5">
        <w:rPr>
          <w:rStyle w:val="apple-style-span"/>
          <w:rFonts w:eastAsia="ヒラギノ角ゴ Pro W6" w:cs="Arial"/>
          <w:sz w:val="20"/>
          <w:szCs w:val="20"/>
          <w:lang w:val="da-DK"/>
        </w:rPr>
        <w:t xml:space="preserve">robuste og innovative </w:t>
      </w:r>
      <w:r w:rsidR="00C8280E" w:rsidRPr="00381EE5">
        <w:rPr>
          <w:rStyle w:val="apple-style-span"/>
          <w:rFonts w:eastAsia="ヒラギノ角ゴ Pro W6" w:cs="Arial"/>
          <w:sz w:val="20"/>
          <w:szCs w:val="20"/>
          <w:lang w:val="da-DK"/>
        </w:rPr>
        <w:t>it-løsninger og services</w:t>
      </w:r>
      <w:r w:rsidRPr="00381EE5">
        <w:rPr>
          <w:rStyle w:val="apple-style-span"/>
          <w:rFonts w:eastAsia="ヒラギノ角ゴ Pro W6" w:cs="Arial"/>
          <w:sz w:val="20"/>
          <w:szCs w:val="20"/>
          <w:lang w:val="da-DK"/>
        </w:rPr>
        <w:t xml:space="preserve">, </w:t>
      </w:r>
      <w:r w:rsidR="00C8280E" w:rsidRPr="00381EE5">
        <w:rPr>
          <w:rStyle w:val="apple-style-span"/>
          <w:rFonts w:eastAsia="ヒラギノ角ゴ Pro W6" w:cs="Arial"/>
          <w:sz w:val="20"/>
          <w:szCs w:val="20"/>
          <w:lang w:val="da-DK"/>
        </w:rPr>
        <w:t xml:space="preserve">og </w:t>
      </w:r>
      <w:r w:rsidRPr="00381EE5">
        <w:rPr>
          <w:rStyle w:val="apple-style-span"/>
          <w:rFonts w:eastAsia="ヒラギノ角ゴ Pro W6" w:cs="Arial"/>
          <w:sz w:val="20"/>
          <w:szCs w:val="20"/>
          <w:lang w:val="da-DK"/>
        </w:rPr>
        <w:t>virksomheden harmonisere</w:t>
      </w:r>
      <w:r w:rsidR="00C8280E" w:rsidRPr="00381EE5">
        <w:rPr>
          <w:rStyle w:val="apple-style-span"/>
          <w:rFonts w:eastAsia="ヒラギノ角ゴ Pro W6" w:cs="Arial"/>
          <w:sz w:val="20"/>
          <w:szCs w:val="20"/>
          <w:lang w:val="da-DK"/>
        </w:rPr>
        <w:t>r</w:t>
      </w:r>
      <w:r w:rsidRPr="00381EE5">
        <w:rPr>
          <w:rStyle w:val="apple-style-span"/>
          <w:rFonts w:eastAsia="ヒラギノ角ゴ Pro W6" w:cs="Arial"/>
          <w:sz w:val="20"/>
          <w:szCs w:val="20"/>
          <w:lang w:val="da-DK"/>
        </w:rPr>
        <w:t xml:space="preserve"> og </w:t>
      </w:r>
      <w:r w:rsidR="00C8280E" w:rsidRPr="00381EE5">
        <w:rPr>
          <w:rStyle w:val="apple-style-span"/>
          <w:rFonts w:eastAsia="ヒラギノ角ゴ Pro W6" w:cs="Arial"/>
          <w:sz w:val="20"/>
          <w:szCs w:val="20"/>
          <w:lang w:val="da-DK"/>
        </w:rPr>
        <w:t xml:space="preserve">forstærker nu sin </w:t>
      </w:r>
      <w:proofErr w:type="spellStart"/>
      <w:r w:rsidR="00C8280E" w:rsidRPr="00381EE5">
        <w:rPr>
          <w:rStyle w:val="apple-style-span"/>
          <w:rFonts w:eastAsia="ヒラギノ角ゴ Pro W6" w:cs="Arial"/>
          <w:sz w:val="20"/>
          <w:szCs w:val="20"/>
          <w:lang w:val="da-DK"/>
        </w:rPr>
        <w:t>cl</w:t>
      </w:r>
      <w:r w:rsidRPr="00381EE5">
        <w:rPr>
          <w:rStyle w:val="apple-style-span"/>
          <w:rFonts w:eastAsia="ヒラギノ角ゴ Pro W6" w:cs="Arial"/>
          <w:sz w:val="20"/>
          <w:szCs w:val="20"/>
          <w:lang w:val="da-DK"/>
        </w:rPr>
        <w:t>oud</w:t>
      </w:r>
      <w:proofErr w:type="spellEnd"/>
      <w:r w:rsidR="00C8280E" w:rsidRPr="00381EE5">
        <w:rPr>
          <w:rStyle w:val="apple-style-span"/>
          <w:rFonts w:eastAsia="ヒラギノ角ゴ Pro W6" w:cs="Arial"/>
          <w:sz w:val="20"/>
          <w:szCs w:val="20"/>
          <w:lang w:val="da-DK"/>
        </w:rPr>
        <w:t>-</w:t>
      </w:r>
      <w:r w:rsidRPr="00381EE5">
        <w:rPr>
          <w:rStyle w:val="apple-style-span"/>
          <w:rFonts w:eastAsia="ヒラギノ角ゴ Pro W6" w:cs="Arial"/>
          <w:sz w:val="20"/>
          <w:szCs w:val="20"/>
          <w:lang w:val="da-DK"/>
        </w:rPr>
        <w:t>portefølje</w:t>
      </w:r>
      <w:r w:rsidR="001F25F2" w:rsidRPr="00381EE5">
        <w:rPr>
          <w:rStyle w:val="apple-style-span"/>
          <w:rFonts w:eastAsia="ヒラギノ角ゴ Pro W6" w:cs="Arial"/>
          <w:sz w:val="20"/>
          <w:szCs w:val="20"/>
          <w:lang w:val="da-DK"/>
        </w:rPr>
        <w:t xml:space="preserve"> for at tilbyde løsninger i hele verden, der er </w:t>
      </w:r>
      <w:r w:rsidRPr="00381EE5">
        <w:rPr>
          <w:rStyle w:val="apple-style-span"/>
          <w:rFonts w:eastAsia="ヒラギノ角ゴ Pro W6" w:cs="Arial"/>
          <w:sz w:val="20"/>
          <w:szCs w:val="20"/>
          <w:lang w:val="da-DK"/>
        </w:rPr>
        <w:t xml:space="preserve">blevet udviklet og afprøvet i forskellige regioner </w:t>
      </w:r>
      <w:r w:rsidR="001F25F2" w:rsidRPr="00381EE5">
        <w:rPr>
          <w:rStyle w:val="apple-style-span"/>
          <w:rFonts w:eastAsia="ヒラギノ角ゴ Pro W6" w:cs="Arial"/>
          <w:sz w:val="20"/>
          <w:szCs w:val="20"/>
          <w:lang w:val="da-DK"/>
        </w:rPr>
        <w:t>i verden</w:t>
      </w:r>
      <w:r w:rsidRPr="00381EE5">
        <w:rPr>
          <w:rStyle w:val="apple-style-span"/>
          <w:rFonts w:eastAsia="ヒラギノ角ゴ Pro W6" w:cs="Arial"/>
          <w:sz w:val="20"/>
          <w:szCs w:val="20"/>
          <w:lang w:val="da-DK"/>
        </w:rPr>
        <w:t>.</w:t>
      </w:r>
      <w:r w:rsidR="001F25F2" w:rsidRPr="00381EE5">
        <w:rPr>
          <w:rStyle w:val="apple-style-span"/>
          <w:rFonts w:eastAsia="ヒラギノ角ゴ Pro W6" w:cs="Arial"/>
          <w:sz w:val="20"/>
          <w:szCs w:val="20"/>
          <w:vertAlign w:val="superscript"/>
          <w:lang w:val="da-DK"/>
        </w:rPr>
        <w:t xml:space="preserve"> 3</w:t>
      </w:r>
    </w:p>
    <w:p w14:paraId="445B45E1" w14:textId="77777777" w:rsidR="00DE6805" w:rsidRPr="00DE6805" w:rsidRDefault="00DE6805" w:rsidP="00DE6805">
      <w:pPr>
        <w:snapToGrid w:val="0"/>
        <w:spacing w:line="240" w:lineRule="exact"/>
        <w:ind w:right="-1"/>
        <w:rPr>
          <w:rStyle w:val="apple-style-span"/>
          <w:rFonts w:eastAsia="ヒラギノ角ゴ Pro W6" w:cs="Arial"/>
          <w:color w:val="000000"/>
          <w:sz w:val="20"/>
          <w:szCs w:val="20"/>
          <w:vertAlign w:val="superscript"/>
          <w:lang w:val="da-DK"/>
        </w:rPr>
      </w:pPr>
    </w:p>
    <w:p w14:paraId="2EB79808" w14:textId="77777777" w:rsidR="00A93215" w:rsidRPr="00F0764C" w:rsidRDefault="00A93215" w:rsidP="00CE3139">
      <w:pPr>
        <w:snapToGrid w:val="0"/>
        <w:spacing w:line="240" w:lineRule="exact"/>
        <w:ind w:right="-1"/>
        <w:rPr>
          <w:rStyle w:val="apple-style-span"/>
          <w:rFonts w:eastAsia="ヒラギノ角ゴ Pro W6" w:cs="Arial"/>
          <w:color w:val="000000"/>
          <w:sz w:val="20"/>
          <w:szCs w:val="20"/>
          <w:lang w:val="da-DK"/>
        </w:rPr>
      </w:pPr>
      <w:r w:rsidRPr="00F0764C">
        <w:rPr>
          <w:rStyle w:val="apple-style-span"/>
          <w:rFonts w:eastAsia="ヒラギノ角ゴ Pro W6" w:cs="Arial"/>
          <w:color w:val="000000"/>
          <w:sz w:val="20"/>
          <w:szCs w:val="20"/>
          <w:lang w:val="da-DK"/>
        </w:rPr>
        <w:t>Highlights:</w:t>
      </w:r>
    </w:p>
    <w:p w14:paraId="54504951" w14:textId="77777777" w:rsidR="00A93215" w:rsidRPr="00F0764C" w:rsidRDefault="00A93215" w:rsidP="00CE3139">
      <w:pPr>
        <w:snapToGrid w:val="0"/>
        <w:spacing w:line="240" w:lineRule="exact"/>
        <w:ind w:right="-1"/>
        <w:rPr>
          <w:rStyle w:val="apple-style-span"/>
          <w:rFonts w:eastAsia="ヒラギノ角ゴ Pro W6" w:cs="Arial"/>
          <w:color w:val="000000"/>
          <w:sz w:val="20"/>
          <w:szCs w:val="20"/>
          <w:lang w:val="da-DK"/>
        </w:rPr>
      </w:pPr>
    </w:p>
    <w:p w14:paraId="27197D2C" w14:textId="240505BD" w:rsidR="00A43658" w:rsidRPr="00F0764C" w:rsidRDefault="00A43658" w:rsidP="00EE1533">
      <w:pPr>
        <w:pStyle w:val="Listeafsnit"/>
        <w:numPr>
          <w:ilvl w:val="0"/>
          <w:numId w:val="8"/>
        </w:numPr>
        <w:snapToGrid w:val="0"/>
        <w:spacing w:line="240" w:lineRule="exact"/>
        <w:ind w:right="-1"/>
        <w:rPr>
          <w:rStyle w:val="apple-style-span"/>
          <w:rFonts w:eastAsia="ヒラギノ角ゴ Pro W6"/>
          <w:color w:val="000000"/>
          <w:lang w:val="da-DK"/>
        </w:rPr>
      </w:pPr>
      <w:r w:rsidRPr="00F0764C">
        <w:rPr>
          <w:rStyle w:val="apple-style-span"/>
          <w:rFonts w:eastAsia="ヒラギノ角ゴ Pro W6"/>
          <w:b/>
          <w:color w:val="000000"/>
          <w:lang w:val="da-DK"/>
        </w:rPr>
        <w:t xml:space="preserve">FUJITSU </w:t>
      </w:r>
      <w:proofErr w:type="spellStart"/>
      <w:r w:rsidRPr="00F0764C">
        <w:rPr>
          <w:rStyle w:val="apple-style-span"/>
          <w:rFonts w:eastAsia="ヒラギノ角ゴ Pro W6"/>
          <w:b/>
          <w:color w:val="000000"/>
          <w:lang w:val="da-DK"/>
        </w:rPr>
        <w:t>Cloud</w:t>
      </w:r>
      <w:proofErr w:type="spellEnd"/>
      <w:r w:rsidRPr="00F0764C">
        <w:rPr>
          <w:rStyle w:val="apple-style-span"/>
          <w:rFonts w:eastAsia="ヒラギノ角ゴ Pro W6"/>
          <w:b/>
          <w:color w:val="000000"/>
          <w:lang w:val="da-DK"/>
        </w:rPr>
        <w:t xml:space="preserve"> </w:t>
      </w:r>
      <w:proofErr w:type="spellStart"/>
      <w:r w:rsidRPr="00F0764C">
        <w:rPr>
          <w:rStyle w:val="apple-style-span"/>
          <w:rFonts w:eastAsia="ヒラギノ角ゴ Pro W6"/>
          <w:b/>
          <w:color w:val="000000"/>
          <w:lang w:val="da-DK"/>
        </w:rPr>
        <w:t>IaaS</w:t>
      </w:r>
      <w:proofErr w:type="spellEnd"/>
      <w:r w:rsidRPr="00F0764C">
        <w:rPr>
          <w:rStyle w:val="apple-style-span"/>
          <w:rFonts w:eastAsia="ヒラギノ角ゴ Pro W6"/>
          <w:b/>
          <w:color w:val="000000"/>
          <w:lang w:val="da-DK"/>
        </w:rPr>
        <w:t xml:space="preserve"> </w:t>
      </w:r>
      <w:proofErr w:type="spellStart"/>
      <w:r w:rsidRPr="00F0764C">
        <w:rPr>
          <w:rStyle w:val="apple-style-span"/>
          <w:rFonts w:eastAsia="ヒラギノ角ゴ Pro W6"/>
          <w:b/>
          <w:color w:val="000000"/>
          <w:lang w:val="da-DK"/>
        </w:rPr>
        <w:t>Trusted</w:t>
      </w:r>
      <w:proofErr w:type="spellEnd"/>
      <w:r w:rsidRPr="00F0764C">
        <w:rPr>
          <w:rStyle w:val="apple-style-span"/>
          <w:rFonts w:eastAsia="ヒラギノ角ゴ Pro W6"/>
          <w:b/>
          <w:color w:val="000000"/>
          <w:lang w:val="da-DK"/>
        </w:rPr>
        <w:t xml:space="preserve"> Public S5 </w:t>
      </w:r>
      <w:r w:rsidRPr="00F0764C">
        <w:rPr>
          <w:rStyle w:val="apple-style-span"/>
          <w:rFonts w:eastAsia="ヒラギノ角ゴ Pro W6"/>
          <w:color w:val="000000"/>
          <w:lang w:val="da-DK"/>
        </w:rPr>
        <w:t xml:space="preserve">(tidligere </w:t>
      </w:r>
      <w:r w:rsidR="00B366ED" w:rsidRPr="00F0764C">
        <w:rPr>
          <w:rStyle w:val="apple-style-span"/>
          <w:rFonts w:eastAsia="ヒラギノ角ゴ Pro W6"/>
          <w:color w:val="000000"/>
          <w:lang w:val="da-DK"/>
        </w:rPr>
        <w:t xml:space="preserve">kaldet </w:t>
      </w:r>
      <w:r w:rsidRPr="00F0764C">
        <w:rPr>
          <w:rStyle w:val="apple-style-span"/>
          <w:rFonts w:eastAsia="ヒラギノ角ゴ Pro W6"/>
          <w:color w:val="000000"/>
          <w:lang w:val="da-DK"/>
        </w:rPr>
        <w:t xml:space="preserve">Fujitsu Global </w:t>
      </w:r>
      <w:proofErr w:type="spellStart"/>
      <w:r w:rsidRPr="00F0764C">
        <w:rPr>
          <w:rStyle w:val="apple-style-span"/>
          <w:rFonts w:eastAsia="ヒラギノ角ゴ Pro W6"/>
          <w:color w:val="000000"/>
          <w:lang w:val="da-DK"/>
        </w:rPr>
        <w:t>Cloud</w:t>
      </w:r>
      <w:proofErr w:type="spellEnd"/>
      <w:r w:rsidRPr="00F0764C">
        <w:rPr>
          <w:rStyle w:val="apple-style-span"/>
          <w:rFonts w:eastAsia="ヒラギノ角ゴ Pro W6"/>
          <w:color w:val="000000"/>
          <w:lang w:val="da-DK"/>
        </w:rPr>
        <w:t xml:space="preserve"> Platform) er </w:t>
      </w:r>
      <w:r w:rsidR="003148CD" w:rsidRPr="00F0764C">
        <w:rPr>
          <w:rStyle w:val="apple-style-span"/>
          <w:rFonts w:eastAsia="ヒラギノ角ゴ Pro W6"/>
          <w:color w:val="000000"/>
          <w:lang w:val="da-DK"/>
        </w:rPr>
        <w:t>tilgængelig</w:t>
      </w:r>
      <w:r w:rsidR="00206B52" w:rsidRPr="00F0764C">
        <w:rPr>
          <w:rStyle w:val="apple-style-span"/>
          <w:rFonts w:eastAsia="ヒラギノ角ゴ Pro W6"/>
          <w:color w:val="000000"/>
          <w:lang w:val="da-DK"/>
        </w:rPr>
        <w:t xml:space="preserve"> globalt </w:t>
      </w:r>
      <w:r w:rsidRPr="00F0764C">
        <w:rPr>
          <w:rStyle w:val="apple-style-span"/>
          <w:rFonts w:eastAsia="ヒラギノ角ゴ Pro W6"/>
          <w:color w:val="000000"/>
          <w:lang w:val="da-DK"/>
        </w:rPr>
        <w:t>og en ny service</w:t>
      </w:r>
      <w:r w:rsidR="00F0764C" w:rsidRPr="00F0764C">
        <w:rPr>
          <w:rStyle w:val="apple-style-span"/>
          <w:rFonts w:eastAsia="ヒラギノ角ゴ Pro W6"/>
          <w:color w:val="000000"/>
          <w:lang w:val="da-DK"/>
        </w:rPr>
        <w:t xml:space="preserve"> er</w:t>
      </w:r>
      <w:r w:rsidRPr="00F0764C">
        <w:rPr>
          <w:rStyle w:val="apple-style-span"/>
          <w:rFonts w:eastAsia="ヒラギノ角ゴ Pro W6"/>
          <w:color w:val="000000"/>
          <w:lang w:val="da-DK"/>
        </w:rPr>
        <w:t xml:space="preserve"> til rådighed ved udgangen af ​​2013.</w:t>
      </w:r>
    </w:p>
    <w:p w14:paraId="17E3C52C" w14:textId="77777777" w:rsidR="004568DD" w:rsidRPr="00905424" w:rsidRDefault="00A43658" w:rsidP="0085446E">
      <w:pPr>
        <w:pStyle w:val="Listeafsnit"/>
        <w:numPr>
          <w:ilvl w:val="0"/>
          <w:numId w:val="8"/>
        </w:numPr>
        <w:snapToGrid w:val="0"/>
        <w:spacing w:line="240" w:lineRule="exact"/>
        <w:ind w:right="-1"/>
        <w:rPr>
          <w:rStyle w:val="apple-style-span"/>
          <w:rFonts w:eastAsia="ヒラギノ角ゴ Pro W6"/>
          <w:color w:val="000000"/>
          <w:lang w:val="da-DK"/>
        </w:rPr>
      </w:pPr>
      <w:r w:rsidRPr="00D730D1">
        <w:rPr>
          <w:rStyle w:val="apple-style-span"/>
          <w:rFonts w:eastAsia="ヒラギノ角ゴ Pro W6"/>
          <w:b/>
          <w:color w:val="000000"/>
          <w:lang w:val="da-DK"/>
        </w:rPr>
        <w:t xml:space="preserve">FUJITSU </w:t>
      </w:r>
      <w:proofErr w:type="spellStart"/>
      <w:r w:rsidRPr="00D730D1">
        <w:rPr>
          <w:rStyle w:val="apple-style-span"/>
          <w:rFonts w:eastAsia="ヒラギノ角ゴ Pro W6"/>
          <w:b/>
          <w:color w:val="000000"/>
          <w:lang w:val="da-DK"/>
        </w:rPr>
        <w:t>Cloud</w:t>
      </w:r>
      <w:proofErr w:type="spellEnd"/>
      <w:r w:rsidRPr="00D730D1">
        <w:rPr>
          <w:rStyle w:val="apple-style-span"/>
          <w:rFonts w:eastAsia="ヒラギノ角ゴ Pro W6"/>
          <w:b/>
          <w:color w:val="000000"/>
          <w:lang w:val="da-DK"/>
        </w:rPr>
        <w:t xml:space="preserve"> </w:t>
      </w:r>
      <w:proofErr w:type="spellStart"/>
      <w:r w:rsidRPr="00D730D1">
        <w:rPr>
          <w:rStyle w:val="apple-style-span"/>
          <w:rFonts w:eastAsia="ヒラギノ角ゴ Pro W6"/>
          <w:b/>
          <w:color w:val="000000"/>
          <w:lang w:val="da-DK"/>
        </w:rPr>
        <w:t>IaaS</w:t>
      </w:r>
      <w:proofErr w:type="spellEnd"/>
      <w:r w:rsidRPr="00D730D1">
        <w:rPr>
          <w:rStyle w:val="apple-style-span"/>
          <w:rFonts w:eastAsia="ヒラギノ角ゴ Pro W6"/>
          <w:b/>
          <w:color w:val="000000"/>
          <w:lang w:val="da-DK"/>
        </w:rPr>
        <w:t xml:space="preserve"> Private Hosted</w:t>
      </w:r>
      <w:r w:rsidRPr="00D730D1">
        <w:rPr>
          <w:rStyle w:val="apple-style-span"/>
          <w:rFonts w:eastAsia="ヒラギノ角ゴ Pro W6"/>
          <w:color w:val="000000"/>
          <w:lang w:val="da-DK"/>
        </w:rPr>
        <w:t xml:space="preserve"> (tidligere kaldet Local </w:t>
      </w:r>
      <w:proofErr w:type="spellStart"/>
      <w:r w:rsidRPr="00D730D1">
        <w:rPr>
          <w:rStyle w:val="apple-style-span"/>
          <w:rFonts w:eastAsia="ヒラギノ角ゴ Pro W6"/>
          <w:color w:val="000000"/>
          <w:lang w:val="da-DK"/>
        </w:rPr>
        <w:t>Cloud</w:t>
      </w:r>
      <w:proofErr w:type="spellEnd"/>
      <w:r w:rsidRPr="00D730D1">
        <w:rPr>
          <w:rStyle w:val="apple-style-span"/>
          <w:rFonts w:eastAsia="ヒラギノ角ゴ Pro W6"/>
          <w:color w:val="000000"/>
          <w:lang w:val="da-DK"/>
        </w:rPr>
        <w:t xml:space="preserve"> Platform) er blevet </w:t>
      </w:r>
      <w:r w:rsidR="00B366ED" w:rsidRPr="00D730D1">
        <w:rPr>
          <w:rStyle w:val="apple-style-span"/>
          <w:rFonts w:eastAsia="ヒラギノ角ゴ Pro W6"/>
          <w:color w:val="000000"/>
          <w:lang w:val="da-DK"/>
        </w:rPr>
        <w:t xml:space="preserve">udrullet </w:t>
      </w:r>
      <w:r w:rsidRPr="00D730D1">
        <w:rPr>
          <w:rStyle w:val="apple-style-span"/>
          <w:rFonts w:eastAsia="ヒラギノ角ゴ Pro W6"/>
          <w:color w:val="000000"/>
          <w:lang w:val="da-DK"/>
        </w:rPr>
        <w:t xml:space="preserve">i et antal nye regioner i løbet af de seneste 12 måneder med ny funktionalitet planlagt for </w:t>
      </w:r>
      <w:r w:rsidR="00B366ED" w:rsidRPr="00D730D1">
        <w:rPr>
          <w:rStyle w:val="apple-style-span"/>
          <w:rFonts w:eastAsia="ヒラギノ角ゴ Pro W6"/>
          <w:color w:val="000000"/>
          <w:lang w:val="da-DK"/>
        </w:rPr>
        <w:t xml:space="preserve">regnskabsåret </w:t>
      </w:r>
      <w:r w:rsidRPr="00D730D1">
        <w:rPr>
          <w:rStyle w:val="apple-style-span"/>
          <w:rFonts w:eastAsia="ヒラギノ角ゴ Pro W6"/>
          <w:color w:val="000000"/>
          <w:lang w:val="da-DK"/>
        </w:rPr>
        <w:t>2013</w:t>
      </w:r>
      <w:r w:rsidR="00381EE5">
        <w:rPr>
          <w:rStyle w:val="apple-style-span"/>
          <w:rFonts w:eastAsia="ヒラギノ角ゴ Pro W6"/>
          <w:color w:val="000000"/>
          <w:lang w:val="da-DK"/>
        </w:rPr>
        <w:t xml:space="preserve">, der startede </w:t>
      </w:r>
      <w:r w:rsidR="006E5F83" w:rsidRPr="00D730D1">
        <w:rPr>
          <w:rStyle w:val="apple-style-span"/>
          <w:rFonts w:eastAsia="ヒラギノ角ゴ Pro W6"/>
          <w:color w:val="000000"/>
          <w:lang w:val="da-DK"/>
        </w:rPr>
        <w:t>1. april 2013</w:t>
      </w:r>
      <w:r w:rsidR="00B366ED" w:rsidRPr="00D730D1">
        <w:rPr>
          <w:rStyle w:val="apple-style-span"/>
          <w:rFonts w:eastAsia="ヒラギノ角ゴ Pro W6"/>
          <w:color w:val="000000"/>
          <w:lang w:val="da-DK"/>
        </w:rPr>
        <w:t xml:space="preserve">.  </w:t>
      </w:r>
    </w:p>
    <w:p w14:paraId="180FE7B4" w14:textId="77777777" w:rsidR="004568DD" w:rsidRPr="00D730D1" w:rsidRDefault="004568DD" w:rsidP="007D6623">
      <w:pPr>
        <w:pStyle w:val="Listeafsnit"/>
        <w:numPr>
          <w:ilvl w:val="0"/>
          <w:numId w:val="9"/>
        </w:numPr>
        <w:snapToGrid w:val="0"/>
        <w:spacing w:line="240" w:lineRule="exact"/>
        <w:ind w:right="-1"/>
        <w:rPr>
          <w:rStyle w:val="apple-style-span"/>
          <w:rFonts w:eastAsia="ヒラギノ角ゴ Pro W6"/>
          <w:color w:val="000000"/>
          <w:lang w:val="da-DK"/>
        </w:rPr>
      </w:pPr>
      <w:r w:rsidRPr="00D730D1">
        <w:rPr>
          <w:rStyle w:val="apple-style-span"/>
          <w:rFonts w:eastAsia="ヒラギノ角ゴ Pro W6"/>
          <w:b/>
          <w:color w:val="000000"/>
          <w:lang w:val="da-DK"/>
        </w:rPr>
        <w:lastRenderedPageBreak/>
        <w:t xml:space="preserve">FUJITSU </w:t>
      </w:r>
      <w:proofErr w:type="spellStart"/>
      <w:r w:rsidRPr="00D730D1">
        <w:rPr>
          <w:rStyle w:val="apple-style-span"/>
          <w:rFonts w:eastAsia="ヒラギノ角ゴ Pro W6"/>
          <w:b/>
          <w:color w:val="000000"/>
          <w:lang w:val="da-DK"/>
        </w:rPr>
        <w:t>Cloud</w:t>
      </w:r>
      <w:proofErr w:type="spellEnd"/>
      <w:r w:rsidRPr="00D730D1">
        <w:rPr>
          <w:rStyle w:val="apple-style-span"/>
          <w:rFonts w:eastAsia="ヒラギノ角ゴ Pro W6"/>
          <w:b/>
          <w:color w:val="000000"/>
          <w:lang w:val="da-DK"/>
        </w:rPr>
        <w:t xml:space="preserve"> </w:t>
      </w:r>
      <w:proofErr w:type="spellStart"/>
      <w:r w:rsidRPr="00D730D1">
        <w:rPr>
          <w:rStyle w:val="apple-style-span"/>
          <w:rFonts w:eastAsia="ヒラギノ角ゴ Pro W6"/>
          <w:b/>
          <w:color w:val="000000"/>
          <w:lang w:val="da-DK"/>
        </w:rPr>
        <w:t>PaaS</w:t>
      </w:r>
      <w:proofErr w:type="spellEnd"/>
      <w:r w:rsidRPr="00D730D1">
        <w:rPr>
          <w:rStyle w:val="apple-style-span"/>
          <w:rFonts w:eastAsia="ヒラギノ角ゴ Pro W6"/>
          <w:b/>
          <w:color w:val="000000"/>
          <w:lang w:val="da-DK"/>
        </w:rPr>
        <w:t xml:space="preserve"> </w:t>
      </w:r>
      <w:proofErr w:type="spellStart"/>
      <w:r w:rsidRPr="00D730D1">
        <w:rPr>
          <w:rStyle w:val="apple-style-span"/>
          <w:rFonts w:eastAsia="ヒラギノ角ゴ Pro W6"/>
          <w:b/>
          <w:color w:val="000000"/>
          <w:lang w:val="da-DK"/>
        </w:rPr>
        <w:t>RunMyProcess</w:t>
      </w:r>
      <w:proofErr w:type="spellEnd"/>
      <w:r w:rsidRPr="00D730D1">
        <w:rPr>
          <w:rStyle w:val="apple-style-span"/>
          <w:rFonts w:eastAsia="ヒラギノ角ゴ Pro W6"/>
          <w:color w:val="000000"/>
          <w:lang w:val="da-DK"/>
        </w:rPr>
        <w:t xml:space="preserve"> blev annonceret i april 2013 som et større opkøb med den globale udrulning planlagt i det kommende regnskabsår.</w:t>
      </w:r>
    </w:p>
    <w:p w14:paraId="35389924" w14:textId="77777777" w:rsidR="00C65055" w:rsidRPr="00D730D1" w:rsidRDefault="004568DD" w:rsidP="007C5BDB">
      <w:pPr>
        <w:pStyle w:val="Listeafsnit"/>
        <w:numPr>
          <w:ilvl w:val="0"/>
          <w:numId w:val="9"/>
        </w:numPr>
        <w:snapToGrid w:val="0"/>
        <w:spacing w:line="240" w:lineRule="exact"/>
        <w:ind w:right="-1"/>
        <w:rPr>
          <w:rStyle w:val="apple-style-span"/>
          <w:rFonts w:eastAsia="ヒラギノ角ゴ Pro W6"/>
          <w:lang w:val="da-DK"/>
        </w:rPr>
      </w:pPr>
      <w:r w:rsidRPr="00D730D1">
        <w:rPr>
          <w:rStyle w:val="apple-style-span"/>
          <w:rFonts w:eastAsia="ヒラギノ角ゴ Pro W6"/>
          <w:b/>
          <w:color w:val="000000"/>
          <w:lang w:val="da-DK"/>
        </w:rPr>
        <w:t xml:space="preserve">FUJITSU </w:t>
      </w:r>
      <w:proofErr w:type="spellStart"/>
      <w:r w:rsidRPr="00D730D1">
        <w:rPr>
          <w:rStyle w:val="apple-style-span"/>
          <w:rFonts w:eastAsia="ヒラギノ角ゴ Pro W6"/>
          <w:b/>
          <w:color w:val="000000"/>
          <w:lang w:val="da-DK"/>
        </w:rPr>
        <w:t>Cloud</w:t>
      </w:r>
      <w:proofErr w:type="spellEnd"/>
      <w:r w:rsidRPr="00D730D1">
        <w:rPr>
          <w:rStyle w:val="apple-style-span"/>
          <w:rFonts w:eastAsia="ヒラギノ角ゴ Pro W6"/>
          <w:b/>
          <w:color w:val="000000"/>
          <w:lang w:val="da-DK"/>
        </w:rPr>
        <w:t xml:space="preserve"> </w:t>
      </w:r>
      <w:proofErr w:type="spellStart"/>
      <w:r w:rsidRPr="00D730D1">
        <w:rPr>
          <w:rStyle w:val="apple-style-span"/>
          <w:rFonts w:eastAsia="ヒラギノ角ゴ Pro W6"/>
          <w:b/>
          <w:color w:val="000000"/>
          <w:lang w:val="da-DK"/>
        </w:rPr>
        <w:t>ITMaas</w:t>
      </w:r>
      <w:proofErr w:type="spellEnd"/>
      <w:r w:rsidRPr="00D730D1">
        <w:rPr>
          <w:rStyle w:val="apple-style-span"/>
          <w:rFonts w:eastAsia="ヒラギノ角ゴ Pro W6"/>
          <w:color w:val="000000"/>
          <w:lang w:val="da-DK"/>
        </w:rPr>
        <w:t xml:space="preserve"> </w:t>
      </w:r>
      <w:r w:rsidR="0051751F" w:rsidRPr="00D730D1">
        <w:rPr>
          <w:rStyle w:val="apple-style-span"/>
          <w:rFonts w:eastAsia="ヒラギノ角ゴ Pro W6"/>
          <w:color w:val="000000"/>
          <w:lang w:val="da-DK"/>
        </w:rPr>
        <w:t xml:space="preserve">er </w:t>
      </w:r>
      <w:r w:rsidRPr="00D730D1">
        <w:rPr>
          <w:rStyle w:val="apple-style-span"/>
          <w:rFonts w:eastAsia="ヒラギノ角ゴ Pro W6"/>
          <w:color w:val="000000"/>
          <w:lang w:val="da-DK"/>
        </w:rPr>
        <w:t>nu globalt tilgængelig</w:t>
      </w:r>
      <w:r w:rsidR="0051751F" w:rsidRPr="00D730D1">
        <w:rPr>
          <w:rStyle w:val="apple-style-span"/>
          <w:rFonts w:eastAsia="ヒラギノ角ゴ Pro W6"/>
          <w:color w:val="000000"/>
          <w:lang w:val="da-DK"/>
        </w:rPr>
        <w:t xml:space="preserve"> og tilbyder </w:t>
      </w:r>
      <w:r w:rsidRPr="00D730D1">
        <w:rPr>
          <w:rStyle w:val="apple-style-span"/>
          <w:rFonts w:eastAsia="ヒラギノ角ゴ Pro W6"/>
          <w:color w:val="000000"/>
          <w:lang w:val="da-DK"/>
        </w:rPr>
        <w:t>verdens eneste saml</w:t>
      </w:r>
      <w:r w:rsidR="0051751F" w:rsidRPr="00D730D1">
        <w:rPr>
          <w:rStyle w:val="apple-style-span"/>
          <w:rFonts w:eastAsia="ヒラギノ角ゴ Pro W6"/>
          <w:color w:val="000000"/>
          <w:lang w:val="da-DK"/>
        </w:rPr>
        <w:t>ede</w:t>
      </w:r>
      <w:r w:rsidRPr="00D730D1">
        <w:rPr>
          <w:rStyle w:val="apple-style-span"/>
          <w:rFonts w:eastAsia="ヒラギノ角ゴ Pro W6"/>
          <w:color w:val="000000"/>
          <w:lang w:val="da-DK"/>
        </w:rPr>
        <w:t xml:space="preserve"> tilgang til IT Management </w:t>
      </w:r>
      <w:r w:rsidRPr="00D730D1">
        <w:rPr>
          <w:rStyle w:val="apple-style-span"/>
          <w:rFonts w:eastAsia="ヒラギノ角ゴ Pro W6"/>
          <w:lang w:val="da-DK"/>
        </w:rPr>
        <w:t>as a Service - i partnerskab med CA</w:t>
      </w:r>
      <w:r w:rsidR="0051751F" w:rsidRPr="00D730D1">
        <w:rPr>
          <w:rStyle w:val="apple-style-span"/>
          <w:rFonts w:eastAsia="ヒラギノ角ゴ Pro W6"/>
          <w:lang w:val="da-DK"/>
        </w:rPr>
        <w:t xml:space="preserve"> </w:t>
      </w:r>
      <w:r w:rsidRPr="00D730D1">
        <w:rPr>
          <w:rStyle w:val="apple-style-span"/>
          <w:rFonts w:eastAsia="ヒラギノ角ゴ Pro W6"/>
          <w:lang w:val="da-DK"/>
        </w:rPr>
        <w:t xml:space="preserve">baseret på </w:t>
      </w:r>
      <w:proofErr w:type="spellStart"/>
      <w:r w:rsidRPr="00D730D1">
        <w:rPr>
          <w:rStyle w:val="apple-style-span"/>
          <w:rFonts w:eastAsia="ヒラギノ角ゴ Pro W6"/>
          <w:lang w:val="da-DK"/>
        </w:rPr>
        <w:t>Nim</w:t>
      </w:r>
      <w:r w:rsidR="0051751F" w:rsidRPr="00D730D1">
        <w:rPr>
          <w:rStyle w:val="apple-style-span"/>
          <w:rFonts w:eastAsia="ヒラギノ角ゴ Pro W6"/>
          <w:lang w:val="da-DK"/>
        </w:rPr>
        <w:t>soft</w:t>
      </w:r>
      <w:proofErr w:type="spellEnd"/>
      <w:r w:rsidR="0051751F" w:rsidRPr="00D730D1">
        <w:rPr>
          <w:rStyle w:val="apple-style-span"/>
          <w:rFonts w:eastAsia="ヒラギノ角ゴ Pro W6"/>
          <w:lang w:val="da-DK"/>
        </w:rPr>
        <w:t>-</w:t>
      </w:r>
      <w:r w:rsidRPr="00D730D1">
        <w:rPr>
          <w:rStyle w:val="apple-style-span"/>
          <w:rFonts w:eastAsia="ヒラギノ角ゴ Pro W6"/>
          <w:lang w:val="da-DK"/>
        </w:rPr>
        <w:t>løsning</w:t>
      </w:r>
      <w:r w:rsidR="0051751F" w:rsidRPr="00D730D1">
        <w:rPr>
          <w:rStyle w:val="apple-style-span"/>
          <w:rFonts w:eastAsia="ヒラギノ角ゴ Pro W6"/>
          <w:lang w:val="da-DK"/>
        </w:rPr>
        <w:t>en</w:t>
      </w:r>
      <w:r w:rsidRPr="00D730D1">
        <w:rPr>
          <w:rStyle w:val="apple-style-span"/>
          <w:rFonts w:eastAsia="ヒラギノ角ゴ Pro W6"/>
          <w:lang w:val="da-DK"/>
        </w:rPr>
        <w:t>.</w:t>
      </w:r>
    </w:p>
    <w:p w14:paraId="5757CF1F" w14:textId="77777777" w:rsidR="00C65055" w:rsidRPr="00D730D1" w:rsidRDefault="008842B8" w:rsidP="00307C09">
      <w:pPr>
        <w:pStyle w:val="Listeafsnit"/>
        <w:numPr>
          <w:ilvl w:val="0"/>
          <w:numId w:val="9"/>
        </w:numPr>
        <w:snapToGrid w:val="0"/>
        <w:spacing w:line="240" w:lineRule="exact"/>
        <w:ind w:right="-1"/>
        <w:rPr>
          <w:rStyle w:val="apple-style-span"/>
          <w:rFonts w:eastAsia="ヒラギノ角ゴ Pro W6"/>
          <w:lang w:val="da-DK"/>
        </w:rPr>
      </w:pPr>
      <w:r w:rsidRPr="00D730D1">
        <w:rPr>
          <w:rStyle w:val="apple-style-span"/>
          <w:rFonts w:eastAsia="ヒラギノ角ゴ Pro W6"/>
          <w:b/>
          <w:lang w:val="da-DK"/>
        </w:rPr>
        <w:t xml:space="preserve">FUJITSU </w:t>
      </w:r>
      <w:proofErr w:type="spellStart"/>
      <w:r w:rsidRPr="00D730D1">
        <w:rPr>
          <w:rStyle w:val="apple-style-span"/>
          <w:rFonts w:eastAsia="ヒラギノ角ゴ Pro W6"/>
          <w:b/>
          <w:lang w:val="da-DK"/>
        </w:rPr>
        <w:t>Cloud</w:t>
      </w:r>
      <w:proofErr w:type="spellEnd"/>
      <w:r w:rsidRPr="00D730D1">
        <w:rPr>
          <w:rStyle w:val="apple-style-span"/>
          <w:rFonts w:eastAsia="ヒラギノ角ゴ Pro W6"/>
          <w:b/>
          <w:lang w:val="da-DK"/>
        </w:rPr>
        <w:t xml:space="preserve"> </w:t>
      </w:r>
      <w:proofErr w:type="spellStart"/>
      <w:r w:rsidRPr="00D730D1">
        <w:rPr>
          <w:rStyle w:val="apple-style-span"/>
          <w:rFonts w:eastAsia="ヒラギノ角ゴ Pro W6"/>
          <w:b/>
          <w:lang w:val="da-DK"/>
        </w:rPr>
        <w:t>Baas</w:t>
      </w:r>
      <w:proofErr w:type="spellEnd"/>
      <w:r w:rsidRPr="00D730D1">
        <w:rPr>
          <w:rStyle w:val="apple-style-span"/>
          <w:rFonts w:eastAsia="ヒラギノ角ゴ Pro W6"/>
          <w:lang w:val="da-DK"/>
        </w:rPr>
        <w:t xml:space="preserve"> blev annonceret i december 2012</w:t>
      </w:r>
      <w:r w:rsidR="00235180">
        <w:rPr>
          <w:rStyle w:val="apple-style-span"/>
          <w:rFonts w:eastAsia="ヒラギノ角ゴ Pro W6"/>
          <w:lang w:val="da-DK"/>
        </w:rPr>
        <w:t xml:space="preserve"> og</w:t>
      </w:r>
      <w:r w:rsidRPr="00D730D1">
        <w:rPr>
          <w:rStyle w:val="apple-style-span"/>
          <w:rFonts w:eastAsia="ヒラギノ角ゴ Pro W6"/>
          <w:lang w:val="da-DK"/>
        </w:rPr>
        <w:t xml:space="preserve"> er ved at blive rullet ud globalt</w:t>
      </w:r>
      <w:r w:rsidR="00235180">
        <w:rPr>
          <w:rStyle w:val="apple-style-span"/>
          <w:rFonts w:eastAsia="ヒラギノ角ゴ Pro W6"/>
          <w:lang w:val="da-DK"/>
        </w:rPr>
        <w:t xml:space="preserve">. </w:t>
      </w:r>
      <w:proofErr w:type="spellStart"/>
      <w:r w:rsidR="00235180">
        <w:rPr>
          <w:rStyle w:val="apple-style-span"/>
          <w:rFonts w:eastAsia="ヒラギノ角ゴ Pro W6"/>
          <w:lang w:val="da-DK"/>
        </w:rPr>
        <w:t>Cloud</w:t>
      </w:r>
      <w:proofErr w:type="spellEnd"/>
      <w:r w:rsidR="00235180">
        <w:rPr>
          <w:rStyle w:val="apple-style-span"/>
          <w:rFonts w:eastAsia="ヒラギノ角ゴ Pro W6"/>
          <w:lang w:val="da-DK"/>
        </w:rPr>
        <w:t xml:space="preserve"> </w:t>
      </w:r>
      <w:proofErr w:type="spellStart"/>
      <w:r w:rsidR="00235180">
        <w:rPr>
          <w:rStyle w:val="apple-style-span"/>
          <w:rFonts w:eastAsia="ヒラギノ角ゴ Pro W6"/>
          <w:lang w:val="da-DK"/>
        </w:rPr>
        <w:t>Baas</w:t>
      </w:r>
      <w:proofErr w:type="spellEnd"/>
      <w:r w:rsidR="00C65055" w:rsidRPr="00D730D1">
        <w:rPr>
          <w:rStyle w:val="apple-style-span"/>
          <w:rFonts w:eastAsia="ヒラギノ角ゴ Pro W6"/>
          <w:lang w:val="da-DK"/>
        </w:rPr>
        <w:t xml:space="preserve"> </w:t>
      </w:r>
      <w:r w:rsidRPr="00D730D1">
        <w:rPr>
          <w:rStyle w:val="apple-style-span"/>
          <w:rFonts w:eastAsia="ヒラギノ角ゴ Pro W6"/>
          <w:lang w:val="da-DK"/>
        </w:rPr>
        <w:t xml:space="preserve">leverer </w:t>
      </w:r>
      <w:proofErr w:type="spellStart"/>
      <w:r w:rsidRPr="00D730D1">
        <w:rPr>
          <w:rStyle w:val="apple-style-span"/>
          <w:rFonts w:eastAsia="ヒラギノ角ゴ Pro W6"/>
          <w:lang w:val="da-DK"/>
        </w:rPr>
        <w:t>cloud</w:t>
      </w:r>
      <w:proofErr w:type="spellEnd"/>
      <w:r w:rsidRPr="00D730D1">
        <w:rPr>
          <w:rStyle w:val="apple-style-span"/>
          <w:rFonts w:eastAsia="ヒラギノ角ゴ Pro W6"/>
          <w:lang w:val="da-DK"/>
        </w:rPr>
        <w:t xml:space="preserve">-baserede backup-tjenester </w:t>
      </w:r>
      <w:r w:rsidR="00C65055" w:rsidRPr="00D730D1">
        <w:rPr>
          <w:rStyle w:val="apple-style-span"/>
          <w:rFonts w:eastAsia="ヒラギノ角ゴ Pro W6"/>
          <w:lang w:val="da-DK"/>
        </w:rPr>
        <w:t>til skyen og ikke</w:t>
      </w:r>
      <w:r w:rsidRPr="00D730D1">
        <w:rPr>
          <w:rStyle w:val="apple-style-span"/>
          <w:rFonts w:eastAsia="ヒラギノ角ゴ Pro W6"/>
          <w:lang w:val="da-DK"/>
        </w:rPr>
        <w:t>-</w:t>
      </w:r>
      <w:proofErr w:type="spellStart"/>
      <w:r w:rsidRPr="00D730D1">
        <w:rPr>
          <w:rStyle w:val="apple-style-span"/>
          <w:rFonts w:eastAsia="ヒラギノ角ゴ Pro W6"/>
          <w:lang w:val="da-DK"/>
        </w:rPr>
        <w:t>cloud</w:t>
      </w:r>
      <w:proofErr w:type="spellEnd"/>
      <w:r w:rsidRPr="00D730D1">
        <w:rPr>
          <w:rStyle w:val="apple-style-span"/>
          <w:rFonts w:eastAsia="ヒラギノ角ゴ Pro W6"/>
          <w:lang w:val="da-DK"/>
        </w:rPr>
        <w:t>-</w:t>
      </w:r>
      <w:r w:rsidR="00C65055" w:rsidRPr="00D730D1">
        <w:rPr>
          <w:rStyle w:val="apple-style-span"/>
          <w:rFonts w:eastAsia="ヒラギノ角ゴ Pro W6"/>
          <w:lang w:val="da-DK"/>
        </w:rPr>
        <w:t xml:space="preserve">baserede </w:t>
      </w:r>
      <w:proofErr w:type="gramStart"/>
      <w:r w:rsidRPr="00D730D1">
        <w:rPr>
          <w:rStyle w:val="apple-style-span"/>
          <w:rFonts w:eastAsia="ヒラギノ角ゴ Pro W6"/>
          <w:lang w:val="da-DK"/>
        </w:rPr>
        <w:t>systemer  i</w:t>
      </w:r>
      <w:proofErr w:type="gramEnd"/>
      <w:r w:rsidRPr="00D730D1">
        <w:rPr>
          <w:rStyle w:val="apple-style-span"/>
          <w:rFonts w:eastAsia="ヒラギノ角ゴ Pro W6"/>
          <w:lang w:val="da-DK"/>
        </w:rPr>
        <w:t xml:space="preserve"> partnerskab </w:t>
      </w:r>
      <w:r w:rsidR="00C65055" w:rsidRPr="00D730D1">
        <w:rPr>
          <w:rStyle w:val="apple-style-span"/>
          <w:rFonts w:eastAsia="ヒラギノ角ゴ Pro W6"/>
          <w:lang w:val="da-DK"/>
        </w:rPr>
        <w:t>med</w:t>
      </w:r>
      <w:r w:rsidRPr="00D730D1">
        <w:rPr>
          <w:rStyle w:val="apple-style-span"/>
          <w:rFonts w:eastAsia="ヒラギノ角ゴ Pro W6"/>
          <w:lang w:val="da-DK"/>
        </w:rPr>
        <w:t xml:space="preserve"> </w:t>
      </w:r>
      <w:proofErr w:type="spellStart"/>
      <w:r w:rsidRPr="00D730D1">
        <w:rPr>
          <w:rStyle w:val="apple-style-span"/>
          <w:rFonts w:eastAsia="ヒラギノ角ゴ Pro W6"/>
          <w:lang w:val="da-DK"/>
        </w:rPr>
        <w:t>EVault</w:t>
      </w:r>
      <w:proofErr w:type="spellEnd"/>
      <w:r w:rsidRPr="00D730D1">
        <w:rPr>
          <w:rStyle w:val="apple-style-span"/>
          <w:rFonts w:eastAsia="ヒラギノ角ゴ Pro W6"/>
          <w:lang w:val="da-DK"/>
        </w:rPr>
        <w:t>.</w:t>
      </w:r>
    </w:p>
    <w:p w14:paraId="5EB1B851" w14:textId="77777777" w:rsidR="00C0378D" w:rsidRPr="00905424" w:rsidRDefault="008842B8" w:rsidP="002508B0">
      <w:pPr>
        <w:pStyle w:val="Listeafsnit"/>
        <w:numPr>
          <w:ilvl w:val="0"/>
          <w:numId w:val="9"/>
        </w:numPr>
        <w:tabs>
          <w:tab w:val="left" w:pos="7260"/>
        </w:tabs>
        <w:snapToGrid w:val="0"/>
        <w:spacing w:line="240" w:lineRule="exact"/>
        <w:ind w:right="-1"/>
        <w:rPr>
          <w:lang w:val="da-DK"/>
        </w:rPr>
      </w:pPr>
      <w:r w:rsidRPr="00D730D1">
        <w:rPr>
          <w:rStyle w:val="apple-style-span"/>
          <w:rFonts w:eastAsia="ヒラギノ角ゴ Pro W6"/>
          <w:b/>
          <w:lang w:val="da-DK"/>
        </w:rPr>
        <w:t xml:space="preserve">FUJITSU </w:t>
      </w:r>
      <w:proofErr w:type="spellStart"/>
      <w:r w:rsidRPr="00D730D1">
        <w:rPr>
          <w:rStyle w:val="apple-style-span"/>
          <w:rFonts w:eastAsia="ヒラギノ角ゴ Pro W6"/>
          <w:b/>
          <w:lang w:val="da-DK"/>
        </w:rPr>
        <w:t>Cloud</w:t>
      </w:r>
      <w:proofErr w:type="spellEnd"/>
      <w:r w:rsidRPr="00D730D1">
        <w:rPr>
          <w:rStyle w:val="apple-style-span"/>
          <w:rFonts w:eastAsia="ヒラギノ角ゴ Pro W6"/>
          <w:b/>
          <w:lang w:val="da-DK"/>
        </w:rPr>
        <w:t xml:space="preserve"> End User </w:t>
      </w:r>
      <w:proofErr w:type="spellStart"/>
      <w:r w:rsidRPr="00D730D1">
        <w:rPr>
          <w:rStyle w:val="apple-style-span"/>
          <w:rFonts w:eastAsia="ヒラギノ角ゴ Pro W6"/>
          <w:b/>
          <w:lang w:val="da-DK"/>
        </w:rPr>
        <w:t>Protect</w:t>
      </w:r>
      <w:proofErr w:type="spellEnd"/>
      <w:r w:rsidRPr="00D730D1">
        <w:rPr>
          <w:rStyle w:val="apple-style-span"/>
          <w:rFonts w:eastAsia="ヒラギノ角ゴ Pro W6"/>
          <w:lang w:val="da-DK"/>
        </w:rPr>
        <w:t xml:space="preserve"> bliver annonceret senere i denne måned</w:t>
      </w:r>
      <w:r w:rsidR="00C65055" w:rsidRPr="00D730D1">
        <w:rPr>
          <w:rStyle w:val="apple-style-span"/>
          <w:rFonts w:eastAsia="ヒラギノ角ゴ Pro W6"/>
          <w:lang w:val="da-DK"/>
        </w:rPr>
        <w:t xml:space="preserve"> og levere</w:t>
      </w:r>
      <w:r w:rsidRPr="00D730D1">
        <w:rPr>
          <w:rStyle w:val="apple-style-span"/>
          <w:rFonts w:eastAsia="ヒラギノ角ゴ Pro W6"/>
          <w:lang w:val="da-DK"/>
        </w:rPr>
        <w:t xml:space="preserve">r </w:t>
      </w:r>
      <w:proofErr w:type="spellStart"/>
      <w:r w:rsidRPr="00D730D1">
        <w:rPr>
          <w:rStyle w:val="apple-style-span"/>
          <w:rFonts w:eastAsia="ヒラギノ角ゴ Pro W6"/>
          <w:lang w:val="da-DK"/>
        </w:rPr>
        <w:t>cloud</w:t>
      </w:r>
      <w:proofErr w:type="spellEnd"/>
      <w:r w:rsidRPr="00D730D1">
        <w:rPr>
          <w:rStyle w:val="apple-style-span"/>
          <w:rFonts w:eastAsia="ヒラギノ角ゴ Pro W6"/>
          <w:lang w:val="da-DK"/>
        </w:rPr>
        <w:t>-baserede sikkerhedstjenester - i partnerskab med Symantec.</w:t>
      </w:r>
    </w:p>
    <w:p w14:paraId="62F8F662" w14:textId="77777777" w:rsidR="00811528" w:rsidRPr="00D730D1" w:rsidRDefault="00811528" w:rsidP="00FE5ECD">
      <w:pPr>
        <w:pStyle w:val="Listeafsnit"/>
        <w:numPr>
          <w:ilvl w:val="0"/>
          <w:numId w:val="10"/>
        </w:numPr>
        <w:tabs>
          <w:tab w:val="left" w:pos="7260"/>
        </w:tabs>
        <w:snapToGrid w:val="0"/>
        <w:spacing w:line="240" w:lineRule="exact"/>
        <w:rPr>
          <w:lang w:val="da-DK"/>
        </w:rPr>
      </w:pPr>
      <w:r w:rsidRPr="00D730D1">
        <w:rPr>
          <w:b/>
          <w:lang w:val="da-DK"/>
        </w:rPr>
        <w:t xml:space="preserve">FUJITSU Managed </w:t>
      </w:r>
      <w:proofErr w:type="spellStart"/>
      <w:r w:rsidRPr="00D730D1">
        <w:rPr>
          <w:b/>
          <w:lang w:val="da-DK"/>
        </w:rPr>
        <w:t>Infrastructure</w:t>
      </w:r>
      <w:proofErr w:type="spellEnd"/>
      <w:r w:rsidRPr="00D730D1">
        <w:rPr>
          <w:b/>
          <w:lang w:val="da-DK"/>
        </w:rPr>
        <w:t xml:space="preserve"> Service Managed Mobile</w:t>
      </w:r>
      <w:r w:rsidRPr="00D730D1">
        <w:rPr>
          <w:lang w:val="da-DK"/>
        </w:rPr>
        <w:t xml:space="preserve"> har været tilgængelig siden 2009 og vil </w:t>
      </w:r>
      <w:r w:rsidR="005F23F8" w:rsidRPr="00D730D1">
        <w:rPr>
          <w:lang w:val="da-DK"/>
        </w:rPr>
        <w:t xml:space="preserve">blive udvidet med </w:t>
      </w:r>
      <w:r w:rsidRPr="00D730D1">
        <w:rPr>
          <w:lang w:val="da-DK"/>
        </w:rPr>
        <w:t xml:space="preserve">ny funktionalitet senere </w:t>
      </w:r>
      <w:r w:rsidR="005F23F8" w:rsidRPr="00D730D1">
        <w:rPr>
          <w:lang w:val="da-DK"/>
        </w:rPr>
        <w:t xml:space="preserve">i dette </w:t>
      </w:r>
      <w:r w:rsidRPr="00D730D1">
        <w:rPr>
          <w:lang w:val="da-DK"/>
        </w:rPr>
        <w:t xml:space="preserve">regnskabsår baseret på Citrix </w:t>
      </w:r>
      <w:proofErr w:type="spellStart"/>
      <w:r w:rsidRPr="00D730D1">
        <w:rPr>
          <w:lang w:val="da-DK"/>
        </w:rPr>
        <w:t>XenMobile</w:t>
      </w:r>
      <w:proofErr w:type="spellEnd"/>
      <w:r w:rsidR="005F23F8" w:rsidRPr="00D730D1">
        <w:rPr>
          <w:lang w:val="da-DK"/>
        </w:rPr>
        <w:t>-</w:t>
      </w:r>
      <w:r w:rsidRPr="00D730D1">
        <w:rPr>
          <w:lang w:val="da-DK"/>
        </w:rPr>
        <w:t>løsningen.</w:t>
      </w:r>
    </w:p>
    <w:p w14:paraId="0410EA38" w14:textId="77777777" w:rsidR="00811528" w:rsidRPr="005F23F8" w:rsidRDefault="00811528" w:rsidP="00811528">
      <w:pPr>
        <w:pStyle w:val="Listeafsnit"/>
        <w:numPr>
          <w:ilvl w:val="0"/>
          <w:numId w:val="10"/>
        </w:numPr>
        <w:tabs>
          <w:tab w:val="left" w:pos="7260"/>
        </w:tabs>
        <w:snapToGrid w:val="0"/>
        <w:spacing w:line="240" w:lineRule="exact"/>
        <w:rPr>
          <w:lang w:val="da-DK"/>
        </w:rPr>
      </w:pPr>
      <w:r w:rsidRPr="00D730D1">
        <w:rPr>
          <w:b/>
          <w:lang w:val="da-DK"/>
        </w:rPr>
        <w:t xml:space="preserve">FUJITSU </w:t>
      </w:r>
      <w:proofErr w:type="spellStart"/>
      <w:r w:rsidRPr="00D730D1">
        <w:rPr>
          <w:b/>
          <w:lang w:val="da-DK"/>
        </w:rPr>
        <w:t>Cloud</w:t>
      </w:r>
      <w:proofErr w:type="spellEnd"/>
      <w:r w:rsidRPr="00D730D1">
        <w:rPr>
          <w:b/>
          <w:lang w:val="da-DK"/>
        </w:rPr>
        <w:t xml:space="preserve"> </w:t>
      </w:r>
      <w:proofErr w:type="spellStart"/>
      <w:r w:rsidRPr="00D730D1">
        <w:rPr>
          <w:b/>
          <w:lang w:val="da-DK"/>
        </w:rPr>
        <w:t>Multi-cloud</w:t>
      </w:r>
      <w:proofErr w:type="spellEnd"/>
      <w:r w:rsidR="005F23F8" w:rsidRPr="00D730D1">
        <w:rPr>
          <w:b/>
          <w:lang w:val="da-DK"/>
        </w:rPr>
        <w:t xml:space="preserve"> </w:t>
      </w:r>
      <w:r w:rsidR="005F23F8" w:rsidRPr="00D730D1">
        <w:rPr>
          <w:rStyle w:val="apple-style-span"/>
          <w:rFonts w:eastAsia="ヒラギノ角ゴ Pro W6"/>
          <w:b/>
          <w:lang w:val="da-DK"/>
        </w:rPr>
        <w:t>Environment Integrated Operations Service</w:t>
      </w:r>
      <w:r w:rsidRPr="00D730D1">
        <w:rPr>
          <w:lang w:val="da-DK"/>
        </w:rPr>
        <w:t xml:space="preserve"> vil udvide de eksisterende </w:t>
      </w:r>
      <w:proofErr w:type="spellStart"/>
      <w:r w:rsidRPr="00D730D1">
        <w:rPr>
          <w:lang w:val="da-DK"/>
        </w:rPr>
        <w:t>cloud</w:t>
      </w:r>
      <w:proofErr w:type="spellEnd"/>
      <w:r w:rsidRPr="00D730D1">
        <w:rPr>
          <w:lang w:val="da-DK"/>
        </w:rPr>
        <w:t xml:space="preserve"> managed services, og er planlagt </w:t>
      </w:r>
      <w:r w:rsidR="005F23F8" w:rsidRPr="00D730D1">
        <w:rPr>
          <w:lang w:val="da-DK"/>
        </w:rPr>
        <w:t>at v</w:t>
      </w:r>
      <w:r w:rsidRPr="00D730D1">
        <w:rPr>
          <w:lang w:val="da-DK"/>
        </w:rPr>
        <w:t>ære tilgængelig i de vigtigste markeder senere i dette regnskabsår</w:t>
      </w:r>
      <w:r w:rsidRPr="005F23F8">
        <w:rPr>
          <w:lang w:val="da-DK"/>
        </w:rPr>
        <w:t>.</w:t>
      </w:r>
    </w:p>
    <w:p w14:paraId="17F606F1" w14:textId="77777777" w:rsidR="001E4EEC" w:rsidRPr="00C71F53" w:rsidRDefault="001E4EEC" w:rsidP="00EC3B0A">
      <w:pPr>
        <w:tabs>
          <w:tab w:val="left" w:pos="7260"/>
        </w:tabs>
        <w:snapToGrid w:val="0"/>
        <w:spacing w:line="240" w:lineRule="exact"/>
        <w:rPr>
          <w:rFonts w:cs="Arial"/>
          <w:b/>
          <w:sz w:val="20"/>
          <w:szCs w:val="20"/>
          <w:lang w:val="da-DK"/>
        </w:rPr>
      </w:pPr>
    </w:p>
    <w:p w14:paraId="5474FF8D" w14:textId="77777777" w:rsidR="00EC3B0A" w:rsidRPr="00EC3B0A" w:rsidRDefault="007E61AC" w:rsidP="00EC3B0A">
      <w:pPr>
        <w:tabs>
          <w:tab w:val="left" w:pos="7260"/>
        </w:tabs>
        <w:snapToGrid w:val="0"/>
        <w:spacing w:line="240" w:lineRule="exact"/>
        <w:rPr>
          <w:rFonts w:cs="Arial"/>
          <w:sz w:val="20"/>
          <w:szCs w:val="20"/>
        </w:rPr>
      </w:pPr>
      <w:proofErr w:type="spellStart"/>
      <w:r>
        <w:rPr>
          <w:rFonts w:cs="Arial"/>
          <w:b/>
          <w:sz w:val="20"/>
          <w:szCs w:val="20"/>
        </w:rPr>
        <w:t>Citater</w:t>
      </w:r>
      <w:proofErr w:type="spellEnd"/>
    </w:p>
    <w:p w14:paraId="277CA050" w14:textId="77777777" w:rsidR="009C70EA" w:rsidRDefault="005D34AA" w:rsidP="009C70EA">
      <w:pPr>
        <w:snapToGrid w:val="0"/>
        <w:spacing w:line="240" w:lineRule="exact"/>
        <w:ind w:right="-1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William Fellows, </w:t>
      </w:r>
      <w:r w:rsidR="009D1A7D">
        <w:rPr>
          <w:rFonts w:cs="Arial"/>
          <w:i/>
          <w:sz w:val="20"/>
          <w:szCs w:val="20"/>
        </w:rPr>
        <w:t xml:space="preserve">Research Vice President, </w:t>
      </w:r>
      <w:r w:rsidR="009C70EA">
        <w:rPr>
          <w:rFonts w:cs="Arial"/>
          <w:i/>
          <w:sz w:val="20"/>
          <w:szCs w:val="20"/>
        </w:rPr>
        <w:t>451</w:t>
      </w:r>
      <w:r>
        <w:rPr>
          <w:rFonts w:cs="Arial"/>
          <w:i/>
          <w:sz w:val="20"/>
          <w:szCs w:val="20"/>
        </w:rPr>
        <w:t xml:space="preserve"> Group</w:t>
      </w:r>
    </w:p>
    <w:p w14:paraId="731ED99A" w14:textId="4F9A859B" w:rsidR="007E61AC" w:rsidRPr="006F749D" w:rsidRDefault="0013449E" w:rsidP="009C70EA">
      <w:pPr>
        <w:snapToGrid w:val="0"/>
        <w:spacing w:line="240" w:lineRule="exact"/>
        <w:ind w:right="-1"/>
        <w:rPr>
          <w:rFonts w:cs="Arial"/>
          <w:sz w:val="20"/>
          <w:szCs w:val="20"/>
          <w:lang w:val="da-DK"/>
        </w:rPr>
      </w:pPr>
      <w:r w:rsidRPr="006F749D">
        <w:rPr>
          <w:rFonts w:cs="Arial"/>
          <w:sz w:val="20"/>
          <w:szCs w:val="20"/>
          <w:lang w:val="da-DK"/>
        </w:rPr>
        <w:t xml:space="preserve">"Fujitsu er en af ​​kun en håndfuld virksomheder i verden med erfaring, kompetencer og teknologiske evner, der gør dem i stand til at hjælpe virksomheder med at navigere i skyens kompleksitet. Virksomheden </w:t>
      </w:r>
      <w:r w:rsidR="00D409F3">
        <w:rPr>
          <w:rFonts w:cs="Arial"/>
          <w:sz w:val="20"/>
          <w:szCs w:val="20"/>
          <w:lang w:val="da-DK"/>
        </w:rPr>
        <w:t>er som global ICT-</w:t>
      </w:r>
      <w:r w:rsidR="00B84ED5">
        <w:rPr>
          <w:rFonts w:cs="Arial"/>
          <w:sz w:val="20"/>
          <w:szCs w:val="20"/>
          <w:lang w:val="da-DK"/>
        </w:rPr>
        <w:t xml:space="preserve">virksomhed </w:t>
      </w:r>
      <w:r w:rsidR="003C7F18" w:rsidRPr="006F749D">
        <w:rPr>
          <w:rFonts w:cs="Arial"/>
          <w:sz w:val="20"/>
          <w:szCs w:val="20"/>
          <w:lang w:val="da-DK"/>
        </w:rPr>
        <w:t xml:space="preserve">(Information and </w:t>
      </w:r>
      <w:proofErr w:type="spellStart"/>
      <w:r w:rsidR="003C7F18" w:rsidRPr="006F749D">
        <w:rPr>
          <w:rFonts w:cs="Arial"/>
          <w:sz w:val="20"/>
          <w:szCs w:val="20"/>
          <w:lang w:val="da-DK"/>
        </w:rPr>
        <w:t>Communication</w:t>
      </w:r>
      <w:proofErr w:type="spellEnd"/>
      <w:r w:rsidR="003C7F18" w:rsidRPr="006F749D">
        <w:rPr>
          <w:rFonts w:cs="Arial"/>
          <w:sz w:val="20"/>
          <w:szCs w:val="20"/>
          <w:lang w:val="da-DK"/>
        </w:rPr>
        <w:t xml:space="preserve"> Technology) </w:t>
      </w:r>
      <w:r w:rsidR="00D409F3">
        <w:rPr>
          <w:rFonts w:cs="Arial"/>
          <w:sz w:val="20"/>
          <w:szCs w:val="20"/>
          <w:lang w:val="da-DK"/>
        </w:rPr>
        <w:t>meget stærk inden for innovation</w:t>
      </w:r>
      <w:r w:rsidR="003C7F18" w:rsidRPr="006F749D">
        <w:rPr>
          <w:rFonts w:cs="Arial"/>
          <w:sz w:val="20"/>
          <w:szCs w:val="20"/>
          <w:lang w:val="da-DK"/>
        </w:rPr>
        <w:t xml:space="preserve">. </w:t>
      </w:r>
      <w:r w:rsidRPr="006F749D">
        <w:rPr>
          <w:rFonts w:cs="Arial"/>
          <w:sz w:val="20"/>
          <w:szCs w:val="20"/>
          <w:lang w:val="da-DK"/>
        </w:rPr>
        <w:t>Denne meddelelse er Fujitsus første formel</w:t>
      </w:r>
      <w:r w:rsidR="003C7F18" w:rsidRPr="006F749D">
        <w:rPr>
          <w:rFonts w:cs="Arial"/>
          <w:sz w:val="20"/>
          <w:szCs w:val="20"/>
          <w:lang w:val="da-DK"/>
        </w:rPr>
        <w:t>le</w:t>
      </w:r>
      <w:r w:rsidRPr="006F749D">
        <w:rPr>
          <w:rFonts w:cs="Arial"/>
          <w:sz w:val="20"/>
          <w:szCs w:val="20"/>
          <w:lang w:val="da-DK"/>
        </w:rPr>
        <w:t xml:space="preserve"> erklæring</w:t>
      </w:r>
      <w:r w:rsidR="003C7F18" w:rsidRPr="006F749D">
        <w:rPr>
          <w:rFonts w:cs="Arial"/>
          <w:sz w:val="20"/>
          <w:szCs w:val="20"/>
          <w:lang w:val="da-DK"/>
        </w:rPr>
        <w:t xml:space="preserve"> af den</w:t>
      </w:r>
      <w:r w:rsidRPr="006F749D">
        <w:rPr>
          <w:rFonts w:cs="Arial"/>
          <w:sz w:val="20"/>
          <w:szCs w:val="20"/>
          <w:lang w:val="da-DK"/>
        </w:rPr>
        <w:t xml:space="preserve"> overordnede </w:t>
      </w:r>
      <w:r w:rsidR="003C7F18" w:rsidRPr="006F749D">
        <w:rPr>
          <w:rFonts w:cs="Arial"/>
          <w:sz w:val="20"/>
          <w:szCs w:val="20"/>
          <w:lang w:val="da-DK"/>
        </w:rPr>
        <w:t xml:space="preserve">globale </w:t>
      </w:r>
      <w:proofErr w:type="spellStart"/>
      <w:r w:rsidR="003C7F18" w:rsidRPr="006F749D">
        <w:rPr>
          <w:rFonts w:cs="Arial"/>
          <w:sz w:val="20"/>
          <w:szCs w:val="20"/>
          <w:lang w:val="da-DK"/>
        </w:rPr>
        <w:t>cloud</w:t>
      </w:r>
      <w:proofErr w:type="spellEnd"/>
      <w:r w:rsidR="00235180">
        <w:rPr>
          <w:rFonts w:cs="Arial"/>
          <w:sz w:val="20"/>
          <w:szCs w:val="20"/>
          <w:lang w:val="da-DK"/>
        </w:rPr>
        <w:t>-</w:t>
      </w:r>
      <w:r w:rsidR="003C7F18" w:rsidRPr="006F749D">
        <w:rPr>
          <w:rFonts w:cs="Arial"/>
          <w:sz w:val="20"/>
          <w:szCs w:val="20"/>
          <w:lang w:val="da-DK"/>
        </w:rPr>
        <w:t>strategi</w:t>
      </w:r>
      <w:r w:rsidRPr="006F749D">
        <w:rPr>
          <w:rFonts w:cs="Arial"/>
          <w:sz w:val="20"/>
          <w:szCs w:val="20"/>
          <w:lang w:val="da-DK"/>
        </w:rPr>
        <w:t>, og de</w:t>
      </w:r>
      <w:r w:rsidR="003C7F18" w:rsidRPr="006F749D">
        <w:rPr>
          <w:rFonts w:cs="Arial"/>
          <w:sz w:val="20"/>
          <w:szCs w:val="20"/>
          <w:lang w:val="da-DK"/>
        </w:rPr>
        <w:t>n</w:t>
      </w:r>
      <w:r w:rsidRPr="006F749D">
        <w:rPr>
          <w:rFonts w:cs="Arial"/>
          <w:sz w:val="20"/>
          <w:szCs w:val="20"/>
          <w:lang w:val="da-DK"/>
        </w:rPr>
        <w:t xml:space="preserve"> </w:t>
      </w:r>
      <w:r w:rsidR="003C7F18" w:rsidRPr="006F749D">
        <w:rPr>
          <w:rFonts w:cs="Arial"/>
          <w:sz w:val="20"/>
          <w:szCs w:val="20"/>
          <w:lang w:val="da-DK"/>
        </w:rPr>
        <w:t>medfører operationelle og porteføljemæssige</w:t>
      </w:r>
      <w:r w:rsidRPr="006F749D">
        <w:rPr>
          <w:rFonts w:cs="Arial"/>
          <w:sz w:val="20"/>
          <w:szCs w:val="20"/>
          <w:lang w:val="da-DK"/>
        </w:rPr>
        <w:t xml:space="preserve"> ændringer, </w:t>
      </w:r>
      <w:r w:rsidR="003C7F18" w:rsidRPr="006F749D">
        <w:rPr>
          <w:rFonts w:cs="Arial"/>
          <w:sz w:val="20"/>
          <w:szCs w:val="20"/>
          <w:lang w:val="da-DK"/>
        </w:rPr>
        <w:t xml:space="preserve">der kan få stor betydning. </w:t>
      </w:r>
      <w:r w:rsidRPr="006F749D">
        <w:rPr>
          <w:rFonts w:cs="Arial"/>
          <w:sz w:val="20"/>
          <w:szCs w:val="20"/>
          <w:lang w:val="da-DK"/>
        </w:rPr>
        <w:t xml:space="preserve">Fujitsu </w:t>
      </w:r>
      <w:r w:rsidR="006F749D" w:rsidRPr="006F749D">
        <w:rPr>
          <w:rFonts w:cs="Arial"/>
          <w:sz w:val="20"/>
          <w:szCs w:val="20"/>
          <w:lang w:val="da-DK"/>
        </w:rPr>
        <w:t>viser</w:t>
      </w:r>
      <w:r w:rsidRPr="006F749D">
        <w:rPr>
          <w:rFonts w:cs="Arial"/>
          <w:sz w:val="20"/>
          <w:szCs w:val="20"/>
          <w:lang w:val="da-DK"/>
        </w:rPr>
        <w:t xml:space="preserve"> en global sammenhæng i både vision, kapacitet og </w:t>
      </w:r>
      <w:proofErr w:type="gramStart"/>
      <w:r w:rsidRPr="006F749D">
        <w:rPr>
          <w:rFonts w:cs="Arial"/>
          <w:sz w:val="20"/>
          <w:szCs w:val="20"/>
          <w:lang w:val="da-DK"/>
        </w:rPr>
        <w:t>rækkevidde</w:t>
      </w:r>
      <w:r w:rsidR="00235180">
        <w:rPr>
          <w:rFonts w:cs="Arial"/>
          <w:sz w:val="20"/>
          <w:szCs w:val="20"/>
          <w:lang w:val="da-DK"/>
        </w:rPr>
        <w:t>.</w:t>
      </w:r>
      <w:r w:rsidR="00242102">
        <w:rPr>
          <w:rFonts w:cs="Arial"/>
          <w:sz w:val="20"/>
          <w:szCs w:val="20"/>
          <w:lang w:val="da-DK"/>
        </w:rPr>
        <w:t>”</w:t>
      </w:r>
      <w:proofErr w:type="gramEnd"/>
    </w:p>
    <w:p w14:paraId="018EE029" w14:textId="77777777" w:rsidR="007E61AC" w:rsidRPr="006F749D" w:rsidRDefault="007E61AC" w:rsidP="009C70EA">
      <w:pPr>
        <w:snapToGrid w:val="0"/>
        <w:spacing w:line="240" w:lineRule="exact"/>
        <w:ind w:right="-1"/>
        <w:rPr>
          <w:rFonts w:cs="Arial"/>
          <w:sz w:val="20"/>
          <w:szCs w:val="20"/>
          <w:lang w:val="da-DK"/>
        </w:rPr>
      </w:pPr>
    </w:p>
    <w:p w14:paraId="613A3812" w14:textId="77777777" w:rsidR="00D745DD" w:rsidRPr="004B5681" w:rsidRDefault="00644862" w:rsidP="00633A37">
      <w:pPr>
        <w:snapToGrid w:val="0"/>
        <w:spacing w:line="240" w:lineRule="exact"/>
        <w:ind w:right="-1"/>
        <w:rPr>
          <w:rFonts w:cs="Arial"/>
          <w:i/>
          <w:sz w:val="20"/>
          <w:szCs w:val="20"/>
        </w:rPr>
      </w:pPr>
      <w:r w:rsidRPr="004B5681">
        <w:rPr>
          <w:rFonts w:cs="Arial"/>
          <w:i/>
          <w:sz w:val="20"/>
          <w:szCs w:val="20"/>
        </w:rPr>
        <w:t xml:space="preserve">Alexander Michael, </w:t>
      </w:r>
      <w:r w:rsidR="00DC0325" w:rsidRPr="004B5681">
        <w:rPr>
          <w:rFonts w:cs="Arial"/>
          <w:i/>
          <w:sz w:val="20"/>
          <w:szCs w:val="20"/>
        </w:rPr>
        <w:t>Director of Consulting</w:t>
      </w:r>
      <w:r w:rsidRPr="004B5681">
        <w:rPr>
          <w:rFonts w:cs="Arial"/>
          <w:i/>
          <w:sz w:val="20"/>
          <w:szCs w:val="20"/>
        </w:rPr>
        <w:t xml:space="preserve">, ICT, </w:t>
      </w:r>
      <w:r w:rsidR="009C70EA" w:rsidRPr="004B5681">
        <w:rPr>
          <w:rFonts w:cs="Arial"/>
          <w:i/>
          <w:sz w:val="20"/>
          <w:szCs w:val="20"/>
        </w:rPr>
        <w:t>Frost &amp; Sullivan</w:t>
      </w:r>
    </w:p>
    <w:p w14:paraId="1185E6B5" w14:textId="77777777" w:rsidR="00D745DD" w:rsidRPr="00633A37" w:rsidRDefault="00D745DD" w:rsidP="00D3703E">
      <w:pPr>
        <w:snapToGrid w:val="0"/>
        <w:spacing w:line="240" w:lineRule="exact"/>
        <w:rPr>
          <w:rFonts w:cs="Arial"/>
          <w:i/>
          <w:sz w:val="20"/>
          <w:szCs w:val="20"/>
          <w:lang w:val="da-DK"/>
        </w:rPr>
      </w:pPr>
      <w:r w:rsidRPr="00D745DD">
        <w:rPr>
          <w:rFonts w:cs="Arial"/>
          <w:sz w:val="20"/>
          <w:szCs w:val="20"/>
          <w:lang w:val="da-DK"/>
        </w:rPr>
        <w:t>"</w:t>
      </w:r>
      <w:r w:rsidR="00805D2A">
        <w:rPr>
          <w:rFonts w:cs="Arial"/>
          <w:sz w:val="20"/>
          <w:szCs w:val="20"/>
          <w:lang w:val="da-DK"/>
        </w:rPr>
        <w:t>Be</w:t>
      </w:r>
      <w:r w:rsidRPr="00D745DD">
        <w:rPr>
          <w:rFonts w:cs="Arial"/>
          <w:sz w:val="20"/>
          <w:szCs w:val="20"/>
          <w:lang w:val="da-DK"/>
        </w:rPr>
        <w:t xml:space="preserve">slutningstagere </w:t>
      </w:r>
      <w:r w:rsidR="00805D2A">
        <w:rPr>
          <w:rFonts w:cs="Arial"/>
          <w:sz w:val="20"/>
          <w:szCs w:val="20"/>
          <w:lang w:val="da-DK"/>
        </w:rPr>
        <w:t>inden</w:t>
      </w:r>
      <w:r w:rsidR="00EC11FE">
        <w:rPr>
          <w:rFonts w:cs="Arial"/>
          <w:sz w:val="20"/>
          <w:szCs w:val="20"/>
          <w:lang w:val="da-DK"/>
        </w:rPr>
        <w:t xml:space="preserve"> for it er ved at indse, at skyen ikke er et engangsforetagende</w:t>
      </w:r>
      <w:r w:rsidRPr="00D745DD">
        <w:rPr>
          <w:rFonts w:cs="Arial"/>
          <w:sz w:val="20"/>
          <w:szCs w:val="20"/>
          <w:lang w:val="da-DK"/>
        </w:rPr>
        <w:t xml:space="preserve">, men snarere en rejse, som vil </w:t>
      </w:r>
      <w:r w:rsidR="00E43A2F">
        <w:rPr>
          <w:rFonts w:cs="Arial"/>
          <w:sz w:val="20"/>
          <w:szCs w:val="20"/>
          <w:lang w:val="da-DK"/>
        </w:rPr>
        <w:t>udgøre</w:t>
      </w:r>
      <w:r w:rsidRPr="00D745DD">
        <w:rPr>
          <w:rFonts w:cs="Arial"/>
          <w:sz w:val="20"/>
          <w:szCs w:val="20"/>
          <w:lang w:val="da-DK"/>
        </w:rPr>
        <w:t xml:space="preserve"> et stærkt fundament for vækst. Virksomhedsledere </w:t>
      </w:r>
      <w:r w:rsidR="00EC11FE">
        <w:rPr>
          <w:rFonts w:cs="Arial"/>
          <w:sz w:val="20"/>
          <w:szCs w:val="20"/>
          <w:lang w:val="da-DK"/>
        </w:rPr>
        <w:t>må</w:t>
      </w:r>
      <w:r w:rsidRPr="00D745DD">
        <w:rPr>
          <w:rFonts w:cs="Arial"/>
          <w:sz w:val="20"/>
          <w:szCs w:val="20"/>
          <w:lang w:val="da-DK"/>
        </w:rPr>
        <w:t xml:space="preserve"> udvikle omfattende </w:t>
      </w:r>
      <w:proofErr w:type="spellStart"/>
      <w:r w:rsidRPr="00D745DD">
        <w:rPr>
          <w:rFonts w:cs="Arial"/>
          <w:sz w:val="20"/>
          <w:szCs w:val="20"/>
          <w:lang w:val="da-DK"/>
        </w:rPr>
        <w:t>cloud</w:t>
      </w:r>
      <w:proofErr w:type="spellEnd"/>
      <w:r w:rsidRPr="00D745DD">
        <w:rPr>
          <w:rFonts w:cs="Arial"/>
          <w:sz w:val="20"/>
          <w:szCs w:val="20"/>
          <w:lang w:val="da-DK"/>
        </w:rPr>
        <w:t xml:space="preserve">-løsninger, der opfylder en lang række kriterier, herunder en strategisk køreplan for fremtidige indtægtskilder. </w:t>
      </w:r>
      <w:r w:rsidR="00EC11FE">
        <w:rPr>
          <w:rFonts w:cs="Arial"/>
          <w:sz w:val="20"/>
          <w:szCs w:val="20"/>
          <w:lang w:val="da-DK"/>
        </w:rPr>
        <w:t xml:space="preserve">Udvælgelse </w:t>
      </w:r>
      <w:proofErr w:type="gramStart"/>
      <w:r w:rsidR="00EC11FE">
        <w:rPr>
          <w:rFonts w:cs="Arial"/>
          <w:sz w:val="20"/>
          <w:szCs w:val="20"/>
          <w:lang w:val="da-DK"/>
        </w:rPr>
        <w:t xml:space="preserve">af  </w:t>
      </w:r>
      <w:proofErr w:type="spellStart"/>
      <w:r w:rsidR="00EC11FE">
        <w:rPr>
          <w:rFonts w:cs="Arial"/>
          <w:sz w:val="20"/>
          <w:szCs w:val="20"/>
          <w:lang w:val="da-DK"/>
        </w:rPr>
        <w:t>cloud</w:t>
      </w:r>
      <w:proofErr w:type="spellEnd"/>
      <w:proofErr w:type="gramEnd"/>
      <w:r w:rsidR="00235180">
        <w:rPr>
          <w:rFonts w:cs="Arial"/>
          <w:sz w:val="20"/>
          <w:szCs w:val="20"/>
          <w:lang w:val="da-DK"/>
        </w:rPr>
        <w:t>-</w:t>
      </w:r>
      <w:r w:rsidR="00EC11FE">
        <w:rPr>
          <w:rFonts w:cs="Arial"/>
          <w:sz w:val="20"/>
          <w:szCs w:val="20"/>
          <w:lang w:val="da-DK"/>
        </w:rPr>
        <w:t xml:space="preserve">partnere er </w:t>
      </w:r>
      <w:r w:rsidRPr="00D745DD">
        <w:rPr>
          <w:rFonts w:cs="Arial"/>
          <w:sz w:val="20"/>
          <w:szCs w:val="20"/>
          <w:lang w:val="da-DK"/>
        </w:rPr>
        <w:t xml:space="preserve">nok den vigtigste beslutning </w:t>
      </w:r>
      <w:r w:rsidR="00EC11FE">
        <w:rPr>
          <w:rFonts w:cs="Arial"/>
          <w:sz w:val="20"/>
          <w:szCs w:val="20"/>
          <w:lang w:val="da-DK"/>
        </w:rPr>
        <w:t>af</w:t>
      </w:r>
      <w:r w:rsidRPr="00D745DD">
        <w:rPr>
          <w:rFonts w:cs="Arial"/>
          <w:sz w:val="20"/>
          <w:szCs w:val="20"/>
          <w:lang w:val="da-DK"/>
        </w:rPr>
        <w:t xml:space="preserve"> alle</w:t>
      </w:r>
      <w:r w:rsidR="00633A37">
        <w:rPr>
          <w:rFonts w:cs="Arial"/>
          <w:sz w:val="20"/>
          <w:szCs w:val="20"/>
          <w:lang w:val="da-DK"/>
        </w:rPr>
        <w:t xml:space="preserve">.” </w:t>
      </w:r>
    </w:p>
    <w:p w14:paraId="58F0565D" w14:textId="77777777" w:rsidR="00D745DD" w:rsidRPr="00633A37" w:rsidRDefault="00D745DD" w:rsidP="00D3703E">
      <w:pPr>
        <w:snapToGrid w:val="0"/>
        <w:spacing w:line="240" w:lineRule="exact"/>
        <w:rPr>
          <w:rFonts w:cs="Arial"/>
          <w:i/>
          <w:sz w:val="20"/>
          <w:szCs w:val="20"/>
          <w:lang w:val="da-DK"/>
        </w:rPr>
      </w:pPr>
    </w:p>
    <w:p w14:paraId="7C7FEAE9" w14:textId="77777777" w:rsidR="00C806B3" w:rsidRDefault="00C806B3" w:rsidP="00C806B3">
      <w:pPr>
        <w:snapToGrid w:val="0"/>
        <w:spacing w:line="240" w:lineRule="exact"/>
        <w:rPr>
          <w:rFonts w:ascii="Calibri" w:eastAsiaTheme="minorHAnsi" w:hAnsi="Calibri"/>
          <w:i/>
          <w:iCs/>
          <w:kern w:val="0"/>
          <w:position w:val="0"/>
          <w:sz w:val="20"/>
          <w:szCs w:val="20"/>
          <w:lang w:eastAsia="en-US"/>
        </w:rPr>
      </w:pPr>
      <w:r>
        <w:rPr>
          <w:i/>
          <w:iCs/>
          <w:sz w:val="20"/>
          <w:szCs w:val="20"/>
        </w:rPr>
        <w:t xml:space="preserve">Cameron </w:t>
      </w:r>
      <w:proofErr w:type="spellStart"/>
      <w:r>
        <w:rPr>
          <w:i/>
          <w:iCs/>
          <w:sz w:val="20"/>
          <w:szCs w:val="20"/>
        </w:rPr>
        <w:t>McNaught</w:t>
      </w:r>
      <w:proofErr w:type="spellEnd"/>
      <w:r>
        <w:rPr>
          <w:i/>
          <w:iCs/>
          <w:sz w:val="20"/>
          <w:szCs w:val="20"/>
        </w:rPr>
        <w:t xml:space="preserve">, EVP, Solutions, International Business, Fujitsu </w:t>
      </w:r>
    </w:p>
    <w:p w14:paraId="5263F311" w14:textId="54503873" w:rsidR="00C806B3" w:rsidRDefault="00C806B3" w:rsidP="00C806B3">
      <w:pPr>
        <w:snapToGrid w:val="0"/>
        <w:spacing w:line="240" w:lineRule="exact"/>
        <w:rPr>
          <w:b/>
          <w:bCs/>
          <w:sz w:val="20"/>
          <w:szCs w:val="20"/>
          <w:lang w:val="da-DK"/>
        </w:rPr>
      </w:pPr>
      <w:r w:rsidRPr="00C806B3">
        <w:rPr>
          <w:sz w:val="20"/>
          <w:szCs w:val="20"/>
          <w:lang w:val="da-DK"/>
        </w:rPr>
        <w:t xml:space="preserve">"Fujitsu erkender, at </w:t>
      </w:r>
      <w:proofErr w:type="spellStart"/>
      <w:r w:rsidRPr="00C806B3">
        <w:rPr>
          <w:sz w:val="20"/>
          <w:szCs w:val="20"/>
          <w:lang w:val="da-DK"/>
        </w:rPr>
        <w:t>cloud</w:t>
      </w:r>
      <w:proofErr w:type="spellEnd"/>
      <w:r w:rsidRPr="00C806B3">
        <w:rPr>
          <w:sz w:val="20"/>
          <w:szCs w:val="20"/>
          <w:lang w:val="da-DK"/>
        </w:rPr>
        <w:t xml:space="preserve"> er komplekst. Virksomheder må balancere mellem de kort- og langsigtede mål for </w:t>
      </w:r>
      <w:proofErr w:type="spellStart"/>
      <w:r w:rsidRPr="00C806B3">
        <w:rPr>
          <w:sz w:val="20"/>
          <w:szCs w:val="20"/>
          <w:lang w:val="da-DK"/>
        </w:rPr>
        <w:t>cloud</w:t>
      </w:r>
      <w:proofErr w:type="spellEnd"/>
      <w:r w:rsidRPr="00C806B3">
        <w:rPr>
          <w:sz w:val="20"/>
          <w:szCs w:val="20"/>
          <w:lang w:val="da-DK"/>
        </w:rPr>
        <w:t xml:space="preserve"> implementering for at imødekomme deres egen unikke sammensætning af behov. Fujitsu arbejder hårdt for</w:t>
      </w:r>
      <w:r>
        <w:rPr>
          <w:sz w:val="20"/>
          <w:szCs w:val="20"/>
          <w:lang w:val="da-DK"/>
        </w:rPr>
        <w:t xml:space="preserve"> at</w:t>
      </w:r>
      <w:r w:rsidRPr="00C806B3">
        <w:rPr>
          <w:sz w:val="20"/>
          <w:szCs w:val="20"/>
          <w:lang w:val="da-DK"/>
        </w:rPr>
        <w:t xml:space="preserve"> styrke sit voksende omdømme som en betroet </w:t>
      </w:r>
      <w:proofErr w:type="spellStart"/>
      <w:r w:rsidRPr="00C806B3">
        <w:rPr>
          <w:sz w:val="20"/>
          <w:szCs w:val="20"/>
          <w:lang w:val="da-DK"/>
        </w:rPr>
        <w:t>cloud</w:t>
      </w:r>
      <w:proofErr w:type="spellEnd"/>
      <w:r w:rsidRPr="00C806B3">
        <w:rPr>
          <w:sz w:val="20"/>
          <w:szCs w:val="20"/>
          <w:lang w:val="da-DK"/>
        </w:rPr>
        <w:t xml:space="preserve"> partner. Vores fokus har altid været at tilbyde det bredeste udvalg af </w:t>
      </w:r>
      <w:proofErr w:type="spellStart"/>
      <w:r w:rsidRPr="00C806B3">
        <w:rPr>
          <w:sz w:val="20"/>
          <w:szCs w:val="20"/>
          <w:lang w:val="da-DK"/>
        </w:rPr>
        <w:t>cloud</w:t>
      </w:r>
      <w:proofErr w:type="spellEnd"/>
      <w:r w:rsidRPr="00C806B3">
        <w:rPr>
          <w:sz w:val="20"/>
          <w:szCs w:val="20"/>
          <w:lang w:val="da-DK"/>
        </w:rPr>
        <w:t xml:space="preserve">-tjenester. Vores nye </w:t>
      </w:r>
      <w:proofErr w:type="spellStart"/>
      <w:r w:rsidRPr="00C806B3">
        <w:rPr>
          <w:sz w:val="20"/>
          <w:szCs w:val="20"/>
          <w:lang w:val="da-DK"/>
        </w:rPr>
        <w:t>Cloud</w:t>
      </w:r>
      <w:proofErr w:type="spellEnd"/>
      <w:r w:rsidRPr="00C806B3">
        <w:rPr>
          <w:sz w:val="20"/>
          <w:szCs w:val="20"/>
          <w:lang w:val="da-DK"/>
        </w:rPr>
        <w:t xml:space="preserve"> Integration services giver vores kunder mulighed for udnytte de forskellige </w:t>
      </w:r>
      <w:proofErr w:type="spellStart"/>
      <w:r w:rsidRPr="00C806B3">
        <w:rPr>
          <w:sz w:val="20"/>
          <w:szCs w:val="20"/>
          <w:lang w:val="da-DK"/>
        </w:rPr>
        <w:t>cloud</w:t>
      </w:r>
      <w:proofErr w:type="spellEnd"/>
      <w:r>
        <w:rPr>
          <w:sz w:val="20"/>
          <w:szCs w:val="20"/>
          <w:lang w:val="da-DK"/>
        </w:rPr>
        <w:t>-</w:t>
      </w:r>
      <w:r w:rsidRPr="00C806B3">
        <w:rPr>
          <w:sz w:val="20"/>
          <w:szCs w:val="20"/>
          <w:lang w:val="da-DK"/>
        </w:rPr>
        <w:t xml:space="preserve">miljøer på en sammenhængende måde og dermed hurtigt og nemt modernisere deres ICT </w:t>
      </w:r>
      <w:proofErr w:type="gramStart"/>
      <w:r w:rsidRPr="00C806B3">
        <w:rPr>
          <w:sz w:val="20"/>
          <w:szCs w:val="20"/>
          <w:lang w:val="da-DK"/>
        </w:rPr>
        <w:t>systemer.”</w:t>
      </w:r>
      <w:proofErr w:type="gramEnd"/>
    </w:p>
    <w:p w14:paraId="604B4A44" w14:textId="77777777" w:rsidR="00235180" w:rsidRPr="00B4792C" w:rsidRDefault="00235180" w:rsidP="00FB65C2">
      <w:pPr>
        <w:snapToGrid w:val="0"/>
        <w:spacing w:line="240" w:lineRule="exact"/>
        <w:ind w:right="-1"/>
        <w:rPr>
          <w:rFonts w:cs="Arial"/>
          <w:b/>
          <w:sz w:val="20"/>
          <w:szCs w:val="20"/>
          <w:lang w:val="da-DK"/>
        </w:rPr>
      </w:pPr>
    </w:p>
    <w:p w14:paraId="436CF3BC" w14:textId="77777777" w:rsidR="000C727F" w:rsidRPr="00DA7072" w:rsidRDefault="000C727F" w:rsidP="000C727F">
      <w:pPr>
        <w:snapToGrid w:val="0"/>
        <w:spacing w:line="240" w:lineRule="exact"/>
        <w:ind w:right="-1"/>
        <w:rPr>
          <w:rStyle w:val="apple-style-span"/>
          <w:rFonts w:ascii="Fujitsu Sans Light" w:eastAsia="ヒラギノ角ゴ Pro W6" w:hAnsi="Fujitsu Sans Light"/>
          <w:b/>
          <w:color w:val="000000"/>
          <w:szCs w:val="18"/>
          <w:lang w:val="da-DK"/>
        </w:rPr>
      </w:pPr>
      <w:r w:rsidRPr="00DA7072">
        <w:rPr>
          <w:rFonts w:cs="Arial"/>
          <w:b/>
          <w:sz w:val="20"/>
          <w:szCs w:val="20"/>
          <w:lang w:val="da-DK"/>
        </w:rPr>
        <w:t>Pr</w:t>
      </w:r>
      <w:r w:rsidR="00DA7072" w:rsidRPr="00DA7072">
        <w:rPr>
          <w:rFonts w:cs="Arial"/>
          <w:b/>
          <w:sz w:val="20"/>
          <w:szCs w:val="20"/>
          <w:lang w:val="da-DK"/>
        </w:rPr>
        <w:t xml:space="preserve">is og tilgængelighed </w:t>
      </w:r>
    </w:p>
    <w:p w14:paraId="45CF55C1" w14:textId="77777777" w:rsidR="000C727F" w:rsidRPr="009C3D5B" w:rsidRDefault="00DA7072" w:rsidP="000C727F">
      <w:pPr>
        <w:snapToGrid w:val="0"/>
        <w:spacing w:line="240" w:lineRule="exact"/>
        <w:rPr>
          <w:rFonts w:cs="Arial"/>
          <w:sz w:val="20"/>
          <w:szCs w:val="20"/>
          <w:lang w:val="da-DK"/>
        </w:rPr>
      </w:pPr>
      <w:r w:rsidRPr="00DA7072">
        <w:rPr>
          <w:rFonts w:cs="Arial"/>
          <w:sz w:val="20"/>
          <w:szCs w:val="20"/>
          <w:lang w:val="da-DK"/>
        </w:rPr>
        <w:t xml:space="preserve">Mange af Fujitsus </w:t>
      </w:r>
      <w:proofErr w:type="spellStart"/>
      <w:r w:rsidRPr="00DA7072">
        <w:rPr>
          <w:rFonts w:cs="Arial"/>
          <w:sz w:val="20"/>
          <w:szCs w:val="20"/>
          <w:lang w:val="da-DK"/>
        </w:rPr>
        <w:t>cloud</w:t>
      </w:r>
      <w:proofErr w:type="spellEnd"/>
      <w:r w:rsidRPr="00DA7072">
        <w:rPr>
          <w:rFonts w:cs="Arial"/>
          <w:sz w:val="20"/>
          <w:szCs w:val="20"/>
          <w:lang w:val="da-DK"/>
        </w:rPr>
        <w:t>-tjenester er nu tilgængelig globalt</w:t>
      </w:r>
      <w:r w:rsidR="000C727F" w:rsidRPr="00DA7072">
        <w:rPr>
          <w:rFonts w:cs="Arial"/>
          <w:sz w:val="20"/>
          <w:szCs w:val="20"/>
          <w:lang w:val="da-DK"/>
        </w:rPr>
        <w:t xml:space="preserve">. </w:t>
      </w:r>
      <w:r w:rsidR="009C3D5B">
        <w:rPr>
          <w:rFonts w:cs="Arial"/>
          <w:sz w:val="20"/>
          <w:szCs w:val="20"/>
          <w:lang w:val="da-DK"/>
        </w:rPr>
        <w:t>Prisen afhænger af det specifikke projekt og varierer fra land til land</w:t>
      </w:r>
      <w:r w:rsidR="000C727F" w:rsidRPr="009C3D5B">
        <w:rPr>
          <w:rFonts w:cs="Arial"/>
          <w:sz w:val="20"/>
          <w:szCs w:val="20"/>
          <w:lang w:val="da-DK"/>
        </w:rPr>
        <w:t xml:space="preserve">. </w:t>
      </w:r>
      <w:r w:rsidR="009C3D5B">
        <w:rPr>
          <w:rFonts w:cs="Arial"/>
          <w:sz w:val="20"/>
          <w:szCs w:val="20"/>
          <w:lang w:val="da-DK"/>
        </w:rPr>
        <w:t xml:space="preserve">Kunder og andre interesserede er velkomne til at kontakte </w:t>
      </w:r>
      <w:r w:rsidR="000C727F" w:rsidRPr="009C3D5B">
        <w:rPr>
          <w:rFonts w:cs="Arial"/>
          <w:sz w:val="20"/>
          <w:szCs w:val="20"/>
          <w:lang w:val="da-DK"/>
        </w:rPr>
        <w:t>Fujitsu</w:t>
      </w:r>
      <w:r w:rsidR="009C3D5B">
        <w:rPr>
          <w:rFonts w:cs="Arial"/>
          <w:sz w:val="20"/>
          <w:szCs w:val="20"/>
          <w:lang w:val="da-DK"/>
        </w:rPr>
        <w:t xml:space="preserve"> for mere information. </w:t>
      </w:r>
    </w:p>
    <w:p w14:paraId="3E199A84" w14:textId="77777777" w:rsidR="000C727F" w:rsidRPr="009C3D5B" w:rsidRDefault="000C727F" w:rsidP="00FB65C2">
      <w:pPr>
        <w:spacing w:line="240" w:lineRule="exact"/>
        <w:ind w:right="-1"/>
        <w:rPr>
          <w:b/>
          <w:lang w:val="da-DK"/>
        </w:rPr>
      </w:pPr>
    </w:p>
    <w:p w14:paraId="774985C7" w14:textId="77777777" w:rsidR="0020278B" w:rsidRPr="0037624D" w:rsidRDefault="0020278B" w:rsidP="00FB65C2">
      <w:pPr>
        <w:spacing w:line="240" w:lineRule="exact"/>
        <w:ind w:right="-1"/>
        <w:rPr>
          <w:rFonts w:cs="Arial"/>
          <w:b/>
          <w:sz w:val="20"/>
          <w:szCs w:val="20"/>
          <w:lang w:val="da-DK"/>
        </w:rPr>
      </w:pPr>
      <w:r w:rsidRPr="0037624D">
        <w:rPr>
          <w:rFonts w:cs="Arial"/>
          <w:b/>
          <w:sz w:val="20"/>
          <w:szCs w:val="20"/>
          <w:lang w:val="da-DK"/>
        </w:rPr>
        <w:t>Note</w:t>
      </w:r>
      <w:r w:rsidR="0037624D" w:rsidRPr="0037624D">
        <w:rPr>
          <w:rFonts w:cs="Arial"/>
          <w:b/>
          <w:sz w:val="20"/>
          <w:szCs w:val="20"/>
          <w:lang w:val="da-DK"/>
        </w:rPr>
        <w:t xml:space="preserve"> til journalister </w:t>
      </w:r>
    </w:p>
    <w:p w14:paraId="5A9E1C9A" w14:textId="77777777" w:rsidR="00B543DE" w:rsidRPr="0037624D" w:rsidRDefault="00B543DE" w:rsidP="00B543DE">
      <w:pPr>
        <w:snapToGrid w:val="0"/>
        <w:rPr>
          <w:rFonts w:eastAsia="ヒラギノ角ゴ Pro W6"/>
          <w:sz w:val="20"/>
          <w:szCs w:val="20"/>
          <w:lang w:val="da-DK"/>
        </w:rPr>
      </w:pPr>
      <w:r w:rsidRPr="0037624D">
        <w:rPr>
          <w:rFonts w:eastAsia="ヒラギノ角ゴ Pro W6"/>
          <w:sz w:val="20"/>
          <w:szCs w:val="20"/>
          <w:vertAlign w:val="superscript"/>
          <w:lang w:val="da-DK"/>
        </w:rPr>
        <w:t xml:space="preserve">1 </w:t>
      </w:r>
      <w:r w:rsidRPr="0037624D">
        <w:rPr>
          <w:rFonts w:eastAsia="ヒラギノ角ゴ Pro W6"/>
          <w:sz w:val="20"/>
          <w:szCs w:val="20"/>
          <w:lang w:val="da-DK"/>
        </w:rPr>
        <w:t>S</w:t>
      </w:r>
      <w:r w:rsidR="0037624D" w:rsidRPr="0037624D">
        <w:rPr>
          <w:rFonts w:eastAsia="ヒラギノ角ゴ Pro W6"/>
          <w:sz w:val="20"/>
          <w:szCs w:val="20"/>
          <w:lang w:val="da-DK"/>
        </w:rPr>
        <w:t>e den ve</w:t>
      </w:r>
      <w:r w:rsidR="0037624D">
        <w:rPr>
          <w:rFonts w:eastAsia="ヒラギノ角ゴ Pro W6"/>
          <w:sz w:val="20"/>
          <w:szCs w:val="20"/>
          <w:lang w:val="da-DK"/>
        </w:rPr>
        <w:t xml:space="preserve">dhæftede </w:t>
      </w:r>
      <w:r w:rsidRPr="0037624D">
        <w:rPr>
          <w:rFonts w:eastAsia="ヒラギノ角ゴ Pro W6"/>
          <w:sz w:val="20"/>
          <w:szCs w:val="20"/>
          <w:lang w:val="da-DK"/>
        </w:rPr>
        <w:t>‘</w:t>
      </w:r>
      <w:proofErr w:type="spellStart"/>
      <w:r w:rsidRPr="0037624D">
        <w:rPr>
          <w:rFonts w:eastAsia="ヒラギノ角ゴ Pro W6"/>
          <w:sz w:val="20"/>
          <w:szCs w:val="20"/>
          <w:lang w:val="da-DK"/>
        </w:rPr>
        <w:t>Backgrounder</w:t>
      </w:r>
      <w:proofErr w:type="spellEnd"/>
      <w:r w:rsidRPr="0037624D">
        <w:rPr>
          <w:rFonts w:eastAsia="ヒラギノ角ゴ Pro W6"/>
          <w:sz w:val="20"/>
          <w:szCs w:val="20"/>
          <w:lang w:val="da-DK"/>
        </w:rPr>
        <w:t xml:space="preserve">: </w:t>
      </w:r>
      <w:r w:rsidR="0073284D" w:rsidRPr="0037624D">
        <w:rPr>
          <w:rFonts w:eastAsia="ヒラギノ角ゴ Pro W6"/>
          <w:sz w:val="20"/>
          <w:szCs w:val="20"/>
          <w:lang w:val="da-DK"/>
        </w:rPr>
        <w:t>FUJITSU</w:t>
      </w:r>
      <w:r w:rsidRPr="0037624D">
        <w:rPr>
          <w:rFonts w:eastAsia="ヒラギノ角ゴ Pro W6"/>
          <w:sz w:val="20"/>
          <w:szCs w:val="20"/>
          <w:lang w:val="da-DK"/>
        </w:rPr>
        <w:t xml:space="preserve"> </w:t>
      </w:r>
      <w:proofErr w:type="spellStart"/>
      <w:r w:rsidRPr="0037624D">
        <w:rPr>
          <w:rFonts w:eastAsia="ヒラギノ角ゴ Pro W6"/>
          <w:sz w:val="20"/>
          <w:szCs w:val="20"/>
          <w:lang w:val="da-DK"/>
        </w:rPr>
        <w:t>Cloud</w:t>
      </w:r>
      <w:proofErr w:type="spellEnd"/>
      <w:r w:rsidRPr="0037624D">
        <w:rPr>
          <w:rFonts w:eastAsia="ヒラギノ角ゴ Pro W6"/>
          <w:sz w:val="20"/>
          <w:szCs w:val="20"/>
          <w:lang w:val="da-DK"/>
        </w:rPr>
        <w:t xml:space="preserve"> </w:t>
      </w:r>
      <w:proofErr w:type="spellStart"/>
      <w:r w:rsidRPr="0037624D">
        <w:rPr>
          <w:rFonts w:eastAsia="ヒラギノ角ゴ Pro W6"/>
          <w:sz w:val="20"/>
          <w:szCs w:val="20"/>
          <w:lang w:val="da-DK"/>
        </w:rPr>
        <w:t>Initiative</w:t>
      </w:r>
      <w:proofErr w:type="spellEnd"/>
      <w:r w:rsidRPr="0037624D">
        <w:rPr>
          <w:rFonts w:eastAsia="ヒラギノ角ゴ Pro W6"/>
          <w:sz w:val="20"/>
          <w:szCs w:val="20"/>
          <w:lang w:val="da-DK"/>
        </w:rPr>
        <w:t xml:space="preserve">’ for </w:t>
      </w:r>
      <w:r w:rsidR="0037624D">
        <w:rPr>
          <w:rFonts w:eastAsia="ヒラギノ角ゴ Pro W6"/>
          <w:sz w:val="20"/>
          <w:szCs w:val="20"/>
          <w:lang w:val="da-DK"/>
        </w:rPr>
        <w:t xml:space="preserve">flere detaljer </w:t>
      </w:r>
    </w:p>
    <w:p w14:paraId="7EBC1CC7" w14:textId="77777777" w:rsidR="00B543DE" w:rsidRPr="0037624D" w:rsidRDefault="00B543DE" w:rsidP="00B543DE">
      <w:pPr>
        <w:snapToGrid w:val="0"/>
        <w:rPr>
          <w:rFonts w:eastAsia="ヒラギノ角ゴ Pro W6"/>
          <w:sz w:val="20"/>
          <w:szCs w:val="20"/>
          <w:lang w:val="da-DK"/>
        </w:rPr>
      </w:pPr>
    </w:p>
    <w:p w14:paraId="11A90086" w14:textId="77777777" w:rsidR="00D65987" w:rsidRDefault="00B543DE" w:rsidP="00D65987">
      <w:pPr>
        <w:snapToGrid w:val="0"/>
        <w:rPr>
          <w:rStyle w:val="apple-style-span"/>
          <w:rFonts w:eastAsia="ヒラギノ角ゴ Pro W6"/>
          <w:sz w:val="20"/>
          <w:szCs w:val="20"/>
        </w:rPr>
      </w:pPr>
      <w:proofErr w:type="gramStart"/>
      <w:r>
        <w:rPr>
          <w:rStyle w:val="apple-style-span"/>
          <w:rFonts w:eastAsia="ヒラギノ角ゴ Pro W6"/>
          <w:sz w:val="20"/>
          <w:szCs w:val="20"/>
          <w:vertAlign w:val="superscript"/>
        </w:rPr>
        <w:t>2</w:t>
      </w:r>
      <w:proofErr w:type="gramEnd"/>
      <w:r w:rsidR="00D65987" w:rsidRPr="00D65987">
        <w:rPr>
          <w:rStyle w:val="apple-style-span"/>
          <w:rFonts w:eastAsia="ヒラギノ角ゴ Pro W6"/>
          <w:sz w:val="20"/>
          <w:szCs w:val="20"/>
        </w:rPr>
        <w:t xml:space="preserve"> </w:t>
      </w:r>
      <w:hyperlink r:id="rId12" w:history="1">
        <w:r w:rsidR="00D65987" w:rsidRPr="00A93215">
          <w:rPr>
            <w:rStyle w:val="Hyperlink"/>
            <w:rFonts w:eastAsia="ヒラギノ角ゴ Pro W6"/>
            <w:sz w:val="20"/>
            <w:szCs w:val="20"/>
          </w:rPr>
          <w:t>Cut Through the Complexity of Clou</w:t>
        </w:r>
        <w:r w:rsidR="00A93215" w:rsidRPr="00A93215">
          <w:rPr>
            <w:rStyle w:val="Hyperlink"/>
            <w:rFonts w:eastAsia="ヒラギノ角ゴ Pro W6"/>
            <w:sz w:val="20"/>
            <w:szCs w:val="20"/>
          </w:rPr>
          <w:t>d</w:t>
        </w:r>
      </w:hyperlink>
    </w:p>
    <w:p w14:paraId="1B85BC78" w14:textId="77777777" w:rsidR="003A62B2" w:rsidRPr="003A62B2" w:rsidRDefault="003A62B2" w:rsidP="00644862">
      <w:pPr>
        <w:snapToGrid w:val="0"/>
        <w:rPr>
          <w:rStyle w:val="apple-style-span"/>
          <w:rFonts w:eastAsia="ヒラギノ角ゴ Pro W6"/>
          <w:color w:val="000000"/>
          <w:sz w:val="20"/>
          <w:szCs w:val="20"/>
          <w:lang w:val="da-DK"/>
        </w:rPr>
      </w:pPr>
      <w:r w:rsidRPr="003A62B2">
        <w:rPr>
          <w:rStyle w:val="apple-style-span"/>
          <w:rFonts w:eastAsia="ヒラギノ角ゴ Pro W6"/>
          <w:color w:val="000000"/>
          <w:sz w:val="20"/>
          <w:szCs w:val="20"/>
          <w:lang w:val="da-DK"/>
        </w:rPr>
        <w:t xml:space="preserve">Frost &amp; Sullivan </w:t>
      </w:r>
      <w:proofErr w:type="spellStart"/>
      <w:r w:rsidRPr="003A62B2">
        <w:rPr>
          <w:rStyle w:val="apple-style-span"/>
          <w:rFonts w:eastAsia="ヒラギノ角ゴ Pro W6"/>
          <w:color w:val="000000"/>
          <w:sz w:val="20"/>
          <w:szCs w:val="20"/>
          <w:lang w:val="da-DK"/>
        </w:rPr>
        <w:t>Stratecast</w:t>
      </w:r>
      <w:proofErr w:type="spellEnd"/>
      <w:r w:rsidRPr="003A62B2">
        <w:rPr>
          <w:rStyle w:val="apple-style-span"/>
          <w:rFonts w:eastAsia="ヒラギノ角ゴ Pro W6"/>
          <w:color w:val="000000"/>
          <w:sz w:val="20"/>
          <w:szCs w:val="20"/>
          <w:lang w:val="da-DK"/>
        </w:rPr>
        <w:t>, det internationale I</w:t>
      </w:r>
      <w:r>
        <w:rPr>
          <w:rStyle w:val="apple-style-span"/>
          <w:rFonts w:eastAsia="ヒラギノ角ゴ Pro W6"/>
          <w:color w:val="000000"/>
          <w:sz w:val="20"/>
          <w:szCs w:val="20"/>
          <w:lang w:val="da-DK"/>
        </w:rPr>
        <w:t>C</w:t>
      </w:r>
      <w:r w:rsidRPr="003A62B2">
        <w:rPr>
          <w:rStyle w:val="apple-style-span"/>
          <w:rFonts w:eastAsia="ヒラギノ角ゴ Pro W6"/>
          <w:color w:val="000000"/>
          <w:sz w:val="20"/>
          <w:szCs w:val="20"/>
          <w:lang w:val="da-DK"/>
        </w:rPr>
        <w:t xml:space="preserve">T analyse og konsulentfirma, blev </w:t>
      </w:r>
      <w:r>
        <w:rPr>
          <w:rStyle w:val="apple-style-span"/>
          <w:rFonts w:eastAsia="ヒラギノ角ゴ Pro W6"/>
          <w:color w:val="000000"/>
          <w:sz w:val="20"/>
          <w:szCs w:val="20"/>
          <w:lang w:val="da-DK"/>
        </w:rPr>
        <w:t>hyret</w:t>
      </w:r>
      <w:r w:rsidRPr="003A62B2">
        <w:rPr>
          <w:rStyle w:val="apple-style-span"/>
          <w:rFonts w:eastAsia="ヒラギノ角ゴ Pro W6"/>
          <w:color w:val="000000"/>
          <w:sz w:val="20"/>
          <w:szCs w:val="20"/>
          <w:lang w:val="da-DK"/>
        </w:rPr>
        <w:t xml:space="preserve"> af Fujitsu til at foretage </w:t>
      </w:r>
      <w:r>
        <w:rPr>
          <w:rStyle w:val="apple-style-span"/>
          <w:rFonts w:eastAsia="ヒラギノ角ゴ Pro W6"/>
          <w:color w:val="000000"/>
          <w:sz w:val="20"/>
          <w:szCs w:val="20"/>
          <w:lang w:val="da-DK"/>
        </w:rPr>
        <w:t xml:space="preserve">en </w:t>
      </w:r>
      <w:r w:rsidRPr="003A62B2">
        <w:rPr>
          <w:rStyle w:val="apple-style-span"/>
          <w:rFonts w:eastAsia="ヒラギノ角ゴ Pro W6"/>
          <w:color w:val="000000"/>
          <w:sz w:val="20"/>
          <w:szCs w:val="20"/>
          <w:lang w:val="da-DK"/>
        </w:rPr>
        <w:t xml:space="preserve">uafhængig </w:t>
      </w:r>
      <w:r w:rsidR="009B2C46">
        <w:rPr>
          <w:rStyle w:val="apple-style-span"/>
          <w:rFonts w:eastAsia="ヒラギノ角ゴ Pro W6"/>
          <w:color w:val="000000"/>
          <w:sz w:val="20"/>
          <w:szCs w:val="20"/>
          <w:lang w:val="da-DK"/>
        </w:rPr>
        <w:t xml:space="preserve">undersøgelse </w:t>
      </w:r>
      <w:r w:rsidRPr="003A62B2">
        <w:rPr>
          <w:rStyle w:val="apple-style-span"/>
          <w:rFonts w:eastAsia="ヒラギノ角ゴ Pro W6"/>
          <w:color w:val="000000"/>
          <w:sz w:val="20"/>
          <w:szCs w:val="20"/>
          <w:lang w:val="da-DK"/>
        </w:rPr>
        <w:t xml:space="preserve">med </w:t>
      </w:r>
      <w:r w:rsidR="009B2C46">
        <w:rPr>
          <w:rStyle w:val="apple-style-span"/>
          <w:rFonts w:eastAsia="ヒラギノ角ゴ Pro W6"/>
          <w:color w:val="000000"/>
          <w:sz w:val="20"/>
          <w:szCs w:val="20"/>
          <w:lang w:val="da-DK"/>
        </w:rPr>
        <w:t xml:space="preserve">beslutningstagere inden for </w:t>
      </w:r>
      <w:proofErr w:type="spellStart"/>
      <w:r w:rsidRPr="003A62B2">
        <w:rPr>
          <w:rStyle w:val="apple-style-span"/>
          <w:rFonts w:eastAsia="ヒラギノ角ゴ Pro W6"/>
          <w:color w:val="000000"/>
          <w:sz w:val="20"/>
          <w:szCs w:val="20"/>
          <w:lang w:val="da-DK"/>
        </w:rPr>
        <w:t>cloud</w:t>
      </w:r>
      <w:proofErr w:type="spellEnd"/>
      <w:r w:rsidRPr="003A62B2">
        <w:rPr>
          <w:rStyle w:val="apple-style-span"/>
          <w:rFonts w:eastAsia="ヒラギノ角ゴ Pro W6"/>
          <w:color w:val="000000"/>
          <w:sz w:val="20"/>
          <w:szCs w:val="20"/>
          <w:lang w:val="da-DK"/>
        </w:rPr>
        <w:t xml:space="preserve">-implementering i Australien, Singapore, Tyskland, Storbritannien, USA, </w:t>
      </w:r>
      <w:r w:rsidR="009B2C46">
        <w:rPr>
          <w:rStyle w:val="apple-style-span"/>
          <w:rFonts w:eastAsia="ヒラギノ角ゴ Pro W6"/>
          <w:color w:val="000000"/>
          <w:sz w:val="20"/>
          <w:szCs w:val="20"/>
          <w:lang w:val="da-DK"/>
        </w:rPr>
        <w:t xml:space="preserve">samt en række af andre </w:t>
      </w:r>
      <w:r w:rsidRPr="003A62B2">
        <w:rPr>
          <w:rStyle w:val="apple-style-span"/>
          <w:rFonts w:eastAsia="ヒラギノ角ゴ Pro W6"/>
          <w:color w:val="000000"/>
          <w:sz w:val="20"/>
          <w:szCs w:val="20"/>
          <w:lang w:val="da-DK"/>
        </w:rPr>
        <w:t xml:space="preserve">vesteuropæiske lande. I perioden august til september 2012 foretog Frost &amp; Sullivan </w:t>
      </w:r>
      <w:proofErr w:type="spellStart"/>
      <w:r w:rsidRPr="003A62B2">
        <w:rPr>
          <w:rStyle w:val="apple-style-span"/>
          <w:rFonts w:eastAsia="ヒラギノ角ゴ Pro W6"/>
          <w:color w:val="000000"/>
          <w:sz w:val="20"/>
          <w:szCs w:val="20"/>
          <w:lang w:val="da-DK"/>
        </w:rPr>
        <w:t>Stratecast</w:t>
      </w:r>
      <w:proofErr w:type="spellEnd"/>
      <w:r w:rsidRPr="003A62B2">
        <w:rPr>
          <w:rStyle w:val="apple-style-span"/>
          <w:rFonts w:eastAsia="ヒラギノ角ゴ Pro W6"/>
          <w:color w:val="000000"/>
          <w:sz w:val="20"/>
          <w:szCs w:val="20"/>
          <w:lang w:val="da-DK"/>
        </w:rPr>
        <w:t xml:space="preserve"> 310 telefoninterview</w:t>
      </w:r>
      <w:r w:rsidR="009B2C46">
        <w:rPr>
          <w:rStyle w:val="apple-style-span"/>
          <w:rFonts w:eastAsia="ヒラギノ角ゴ Pro W6"/>
          <w:color w:val="000000"/>
          <w:sz w:val="20"/>
          <w:szCs w:val="20"/>
          <w:lang w:val="da-DK"/>
        </w:rPr>
        <w:t>s</w:t>
      </w:r>
      <w:r w:rsidRPr="003A62B2">
        <w:rPr>
          <w:rStyle w:val="apple-style-span"/>
          <w:rFonts w:eastAsia="ヒラギノ角ゴ Pro W6"/>
          <w:color w:val="000000"/>
          <w:sz w:val="20"/>
          <w:szCs w:val="20"/>
          <w:lang w:val="da-DK"/>
        </w:rPr>
        <w:t xml:space="preserve"> (over 50 per land), hvoraf kun 30 procent var Fujitsu</w:t>
      </w:r>
      <w:r w:rsidR="009B2C46">
        <w:rPr>
          <w:rStyle w:val="apple-style-span"/>
          <w:rFonts w:eastAsia="ヒラギノ角ゴ Pro W6"/>
          <w:color w:val="000000"/>
          <w:sz w:val="20"/>
          <w:szCs w:val="20"/>
          <w:lang w:val="da-DK"/>
        </w:rPr>
        <w:t>-kunder</w:t>
      </w:r>
      <w:r w:rsidRPr="003A62B2">
        <w:rPr>
          <w:rStyle w:val="apple-style-span"/>
          <w:rFonts w:eastAsia="ヒラギノ角ゴ Pro W6"/>
          <w:color w:val="000000"/>
          <w:sz w:val="20"/>
          <w:szCs w:val="20"/>
          <w:lang w:val="da-DK"/>
        </w:rPr>
        <w:t xml:space="preserve">. </w:t>
      </w:r>
      <w:r w:rsidR="0095508E">
        <w:rPr>
          <w:rStyle w:val="apple-style-span"/>
          <w:rFonts w:eastAsia="ヒラギノ角ゴ Pro W6"/>
          <w:color w:val="000000"/>
          <w:sz w:val="20"/>
          <w:szCs w:val="20"/>
          <w:lang w:val="da-DK"/>
        </w:rPr>
        <w:t>Undersøgelsen</w:t>
      </w:r>
      <w:r w:rsidRPr="003A62B2">
        <w:rPr>
          <w:rStyle w:val="apple-style-span"/>
          <w:rFonts w:eastAsia="ヒラギノ角ゴ Pro W6"/>
          <w:color w:val="000000"/>
          <w:sz w:val="20"/>
          <w:szCs w:val="20"/>
          <w:lang w:val="da-DK"/>
        </w:rPr>
        <w:t xml:space="preserve"> </w:t>
      </w:r>
      <w:r w:rsidR="0095508E">
        <w:rPr>
          <w:rStyle w:val="apple-style-span"/>
          <w:rFonts w:eastAsia="ヒラギノ角ゴ Pro W6"/>
          <w:color w:val="000000"/>
          <w:sz w:val="20"/>
          <w:szCs w:val="20"/>
          <w:lang w:val="da-DK"/>
        </w:rPr>
        <w:t xml:space="preserve">fokuserede </w:t>
      </w:r>
      <w:r w:rsidRPr="003A62B2">
        <w:rPr>
          <w:rStyle w:val="apple-style-span"/>
          <w:rFonts w:eastAsia="ヒラギノ角ゴ Pro W6"/>
          <w:color w:val="000000"/>
          <w:sz w:val="20"/>
          <w:szCs w:val="20"/>
          <w:lang w:val="da-DK"/>
        </w:rPr>
        <w:t>specifikt på følgende sektorer: de</w:t>
      </w:r>
      <w:r w:rsidR="00124D78">
        <w:rPr>
          <w:rStyle w:val="apple-style-span"/>
          <w:rFonts w:eastAsia="ヒラギノ角ゴ Pro W6"/>
          <w:color w:val="000000"/>
          <w:sz w:val="20"/>
          <w:szCs w:val="20"/>
          <w:lang w:val="da-DK"/>
        </w:rPr>
        <w:t>t</w:t>
      </w:r>
      <w:r w:rsidRPr="003A62B2">
        <w:rPr>
          <w:rStyle w:val="apple-style-span"/>
          <w:rFonts w:eastAsia="ヒラギノ角ゴ Pro W6"/>
          <w:color w:val="000000"/>
          <w:sz w:val="20"/>
          <w:szCs w:val="20"/>
          <w:lang w:val="da-DK"/>
        </w:rPr>
        <w:t xml:space="preserve"> offentlige, detailhandl</w:t>
      </w:r>
      <w:r w:rsidR="00124D78">
        <w:rPr>
          <w:rStyle w:val="apple-style-span"/>
          <w:rFonts w:eastAsia="ヒラギノ角ゴ Pro W6"/>
          <w:color w:val="000000"/>
          <w:sz w:val="20"/>
          <w:szCs w:val="20"/>
          <w:lang w:val="da-DK"/>
        </w:rPr>
        <w:t>en</w:t>
      </w:r>
      <w:r w:rsidRPr="003A62B2">
        <w:rPr>
          <w:rStyle w:val="apple-style-span"/>
          <w:rFonts w:eastAsia="ヒラギノ角ゴ Pro W6"/>
          <w:color w:val="000000"/>
          <w:sz w:val="20"/>
          <w:szCs w:val="20"/>
          <w:lang w:val="da-DK"/>
        </w:rPr>
        <w:t xml:space="preserve">, </w:t>
      </w:r>
      <w:proofErr w:type="spellStart"/>
      <w:r w:rsidRPr="003A62B2">
        <w:rPr>
          <w:rStyle w:val="apple-style-span"/>
          <w:rFonts w:eastAsia="ヒラギノ角ゴ Pro W6"/>
          <w:color w:val="000000"/>
          <w:sz w:val="20"/>
          <w:szCs w:val="20"/>
          <w:lang w:val="da-DK"/>
        </w:rPr>
        <w:t>finans</w:t>
      </w:r>
      <w:proofErr w:type="spellEnd"/>
      <w:r w:rsidRPr="003A62B2">
        <w:rPr>
          <w:rStyle w:val="apple-style-span"/>
          <w:rFonts w:eastAsia="ヒラギノ角ゴ Pro W6"/>
          <w:color w:val="000000"/>
          <w:sz w:val="20"/>
          <w:szCs w:val="20"/>
          <w:lang w:val="da-DK"/>
        </w:rPr>
        <w:t xml:space="preserve"> (bank-</w:t>
      </w:r>
      <w:r w:rsidR="00124D78">
        <w:rPr>
          <w:rStyle w:val="apple-style-span"/>
          <w:rFonts w:eastAsia="ヒラギノ角ゴ Pro W6"/>
          <w:color w:val="000000"/>
          <w:sz w:val="20"/>
          <w:szCs w:val="20"/>
          <w:lang w:val="da-DK"/>
        </w:rPr>
        <w:t xml:space="preserve"> </w:t>
      </w:r>
      <w:r w:rsidRPr="003A62B2">
        <w:rPr>
          <w:rStyle w:val="apple-style-span"/>
          <w:rFonts w:eastAsia="ヒラギノ角ゴ Pro W6"/>
          <w:color w:val="000000"/>
          <w:sz w:val="20"/>
          <w:szCs w:val="20"/>
          <w:lang w:val="da-DK"/>
        </w:rPr>
        <w:t>og forsikringsvirksomhed), sundhedsvæs</w:t>
      </w:r>
      <w:r w:rsidR="00124D78">
        <w:rPr>
          <w:rStyle w:val="apple-style-span"/>
          <w:rFonts w:eastAsia="ヒラギノ角ゴ Pro W6"/>
          <w:color w:val="000000"/>
          <w:sz w:val="20"/>
          <w:szCs w:val="20"/>
          <w:lang w:val="da-DK"/>
        </w:rPr>
        <w:t>net</w:t>
      </w:r>
      <w:r w:rsidRPr="003A62B2">
        <w:rPr>
          <w:rStyle w:val="apple-style-span"/>
          <w:rFonts w:eastAsia="ヒラギノ角ゴ Pro W6"/>
          <w:color w:val="000000"/>
          <w:sz w:val="20"/>
          <w:szCs w:val="20"/>
          <w:lang w:val="da-DK"/>
        </w:rPr>
        <w:t xml:space="preserve"> og </w:t>
      </w:r>
      <w:proofErr w:type="spellStart"/>
      <w:r w:rsidR="00124D78">
        <w:rPr>
          <w:rStyle w:val="apple-style-span"/>
          <w:rFonts w:eastAsia="ヒラギノ角ゴ Pro W6"/>
          <w:color w:val="000000"/>
          <w:sz w:val="20"/>
          <w:szCs w:val="20"/>
          <w:lang w:val="da-DK"/>
        </w:rPr>
        <w:t>pharma</w:t>
      </w:r>
      <w:proofErr w:type="spellEnd"/>
      <w:r w:rsidR="00124D78">
        <w:rPr>
          <w:rStyle w:val="apple-style-span"/>
          <w:rFonts w:eastAsia="ヒラギノ角ゴ Pro W6"/>
          <w:color w:val="000000"/>
          <w:sz w:val="20"/>
          <w:szCs w:val="20"/>
          <w:lang w:val="da-DK"/>
        </w:rPr>
        <w:t xml:space="preserve"> </w:t>
      </w:r>
      <w:r w:rsidRPr="003A62B2">
        <w:rPr>
          <w:rStyle w:val="apple-style-span"/>
          <w:rFonts w:eastAsia="ヒラギノ角ゴ Pro W6"/>
          <w:color w:val="000000"/>
          <w:sz w:val="20"/>
          <w:szCs w:val="20"/>
          <w:lang w:val="da-DK"/>
        </w:rPr>
        <w:t xml:space="preserve">og uafhængige softwareleverandører. Over halvdelen af interviewene var med store virksomheder </w:t>
      </w:r>
      <w:r w:rsidR="00124D78">
        <w:rPr>
          <w:rStyle w:val="apple-style-span"/>
          <w:rFonts w:eastAsia="ヒラギノ角ゴ Pro W6"/>
          <w:color w:val="000000"/>
          <w:sz w:val="20"/>
          <w:szCs w:val="20"/>
          <w:lang w:val="da-DK"/>
        </w:rPr>
        <w:t xml:space="preserve">med mere end </w:t>
      </w:r>
      <w:r w:rsidRPr="003A62B2">
        <w:rPr>
          <w:rStyle w:val="apple-style-span"/>
          <w:rFonts w:eastAsia="ヒラギノ角ゴ Pro W6"/>
          <w:color w:val="000000"/>
          <w:sz w:val="20"/>
          <w:szCs w:val="20"/>
          <w:lang w:val="da-DK"/>
        </w:rPr>
        <w:t>5.000 ansatte.</w:t>
      </w:r>
    </w:p>
    <w:p w14:paraId="749C0C60" w14:textId="77777777" w:rsidR="003A62B2" w:rsidRPr="003A62B2" w:rsidRDefault="003A62B2" w:rsidP="00644862">
      <w:pPr>
        <w:snapToGrid w:val="0"/>
        <w:rPr>
          <w:rStyle w:val="apple-style-span"/>
          <w:rFonts w:eastAsia="ヒラギノ角ゴ Pro W6"/>
          <w:color w:val="000000"/>
          <w:sz w:val="20"/>
          <w:szCs w:val="20"/>
          <w:lang w:val="da-DK"/>
        </w:rPr>
      </w:pPr>
    </w:p>
    <w:p w14:paraId="2193B557" w14:textId="77777777" w:rsidR="00E662B8" w:rsidRPr="00227196" w:rsidRDefault="00FE766F" w:rsidP="006878E0">
      <w:pPr>
        <w:snapToGrid w:val="0"/>
        <w:rPr>
          <w:rFonts w:eastAsia="ヒラギノ角ゴ Pro W6"/>
          <w:sz w:val="20"/>
          <w:szCs w:val="20"/>
          <w:lang w:val="da-DK"/>
        </w:rPr>
      </w:pPr>
      <w:r w:rsidRPr="00E662B8">
        <w:rPr>
          <w:rStyle w:val="apple-style-span"/>
          <w:color w:val="000000"/>
          <w:sz w:val="20"/>
          <w:szCs w:val="20"/>
          <w:vertAlign w:val="superscript"/>
          <w:lang w:val="da-DK"/>
        </w:rPr>
        <w:t>3</w:t>
      </w:r>
      <w:r w:rsidR="000B2A00" w:rsidRPr="00E662B8">
        <w:rPr>
          <w:rStyle w:val="apple-style-span"/>
          <w:color w:val="000000"/>
          <w:lang w:val="da-DK"/>
        </w:rPr>
        <w:t xml:space="preserve"> </w:t>
      </w:r>
      <w:r w:rsidR="00E662B8">
        <w:rPr>
          <w:rFonts w:eastAsia="ヒラギノ角ゴ Pro W6"/>
          <w:sz w:val="20"/>
          <w:szCs w:val="20"/>
          <w:lang w:val="da-DK"/>
        </w:rPr>
        <w:t xml:space="preserve">Fujitsu har udviklet en række </w:t>
      </w:r>
      <w:proofErr w:type="spellStart"/>
      <w:r w:rsidR="00E662B8">
        <w:rPr>
          <w:rFonts w:eastAsia="ヒラギノ角ゴ Pro W6"/>
          <w:sz w:val="20"/>
          <w:szCs w:val="20"/>
          <w:lang w:val="da-DK"/>
        </w:rPr>
        <w:t>Offering</w:t>
      </w:r>
      <w:proofErr w:type="spellEnd"/>
      <w:r w:rsidR="00E662B8">
        <w:rPr>
          <w:rFonts w:eastAsia="ヒラギノ角ゴ Pro W6"/>
          <w:sz w:val="20"/>
          <w:szCs w:val="20"/>
          <w:lang w:val="da-DK"/>
        </w:rPr>
        <w:t xml:space="preserve"> Centers i</w:t>
      </w:r>
      <w:r w:rsidR="00E662B8" w:rsidRPr="00E662B8">
        <w:rPr>
          <w:rFonts w:eastAsia="ヒラギノ角ゴ Pro W6"/>
          <w:sz w:val="20"/>
          <w:szCs w:val="20"/>
          <w:lang w:val="da-DK"/>
        </w:rPr>
        <w:t xml:space="preserve"> forskellige regioner </w:t>
      </w:r>
      <w:r w:rsidR="00E662B8">
        <w:rPr>
          <w:rFonts w:eastAsia="ヒラギノ角ゴ Pro W6"/>
          <w:sz w:val="20"/>
          <w:szCs w:val="20"/>
          <w:lang w:val="da-DK"/>
        </w:rPr>
        <w:t>b</w:t>
      </w:r>
      <w:r w:rsidR="00E662B8" w:rsidRPr="00E662B8">
        <w:rPr>
          <w:rFonts w:eastAsia="ヒラギノ角ゴ Pro W6"/>
          <w:sz w:val="20"/>
          <w:szCs w:val="20"/>
          <w:lang w:val="da-DK"/>
        </w:rPr>
        <w:t xml:space="preserve">aseret på </w:t>
      </w:r>
      <w:r w:rsidR="00E662B8">
        <w:rPr>
          <w:rFonts w:eastAsia="ヒラギノ角ゴ Pro W6"/>
          <w:sz w:val="20"/>
          <w:szCs w:val="20"/>
          <w:lang w:val="da-DK"/>
        </w:rPr>
        <w:t>kompetence</w:t>
      </w:r>
      <w:r w:rsidR="00E662B8" w:rsidRPr="00E662B8">
        <w:rPr>
          <w:rFonts w:eastAsia="ヒラギノ角ゴ Pro W6"/>
          <w:sz w:val="20"/>
          <w:szCs w:val="20"/>
          <w:lang w:val="da-DK"/>
        </w:rPr>
        <w:t xml:space="preserve">r, erfaring og </w:t>
      </w:r>
      <w:r w:rsidR="00E662B8" w:rsidRPr="00227196">
        <w:rPr>
          <w:rFonts w:eastAsia="ヒラギノ角ゴ Pro W6"/>
          <w:sz w:val="20"/>
          <w:szCs w:val="20"/>
          <w:lang w:val="da-DK"/>
        </w:rPr>
        <w:t xml:space="preserve">markedets modenhed. For eksempel: Mobile/Finland, </w:t>
      </w:r>
      <w:proofErr w:type="spellStart"/>
      <w:r w:rsidR="00E662B8" w:rsidRPr="00227196">
        <w:rPr>
          <w:rFonts w:eastAsia="ヒラギノ角ゴ Pro W6"/>
          <w:sz w:val="20"/>
          <w:szCs w:val="20"/>
          <w:lang w:val="da-DK"/>
        </w:rPr>
        <w:t>IaaS</w:t>
      </w:r>
      <w:proofErr w:type="spellEnd"/>
      <w:r w:rsidR="00E662B8" w:rsidRPr="00227196">
        <w:rPr>
          <w:rFonts w:eastAsia="ヒラギノ角ゴ Pro W6"/>
          <w:sz w:val="20"/>
          <w:szCs w:val="20"/>
          <w:lang w:val="da-DK"/>
        </w:rPr>
        <w:t xml:space="preserve"> </w:t>
      </w:r>
      <w:proofErr w:type="spellStart"/>
      <w:r w:rsidR="00E662B8" w:rsidRPr="00227196">
        <w:rPr>
          <w:rFonts w:eastAsia="ヒラギノ角ゴ Pro W6"/>
          <w:sz w:val="20"/>
          <w:szCs w:val="20"/>
          <w:lang w:val="da-DK"/>
        </w:rPr>
        <w:t>Trusted</w:t>
      </w:r>
      <w:proofErr w:type="spellEnd"/>
      <w:r w:rsidR="00E662B8" w:rsidRPr="00227196">
        <w:rPr>
          <w:rFonts w:eastAsia="ヒラギノ角ゴ Pro W6"/>
          <w:sz w:val="20"/>
          <w:szCs w:val="20"/>
          <w:lang w:val="da-DK"/>
        </w:rPr>
        <w:t xml:space="preserve"> Public S5/Japan, </w:t>
      </w:r>
      <w:proofErr w:type="spellStart"/>
      <w:r w:rsidR="00E662B8" w:rsidRPr="00227196">
        <w:rPr>
          <w:rFonts w:eastAsia="ヒラギノ角ゴ Pro W6"/>
          <w:sz w:val="20"/>
          <w:szCs w:val="20"/>
          <w:lang w:val="da-DK"/>
        </w:rPr>
        <w:t>ITMaaS</w:t>
      </w:r>
      <w:proofErr w:type="spellEnd"/>
      <w:r w:rsidR="00E662B8" w:rsidRPr="00227196">
        <w:rPr>
          <w:rFonts w:eastAsia="ヒラギノ角ゴ Pro W6"/>
          <w:sz w:val="20"/>
          <w:szCs w:val="20"/>
          <w:lang w:val="da-DK"/>
        </w:rPr>
        <w:t xml:space="preserve"> og </w:t>
      </w:r>
      <w:proofErr w:type="spellStart"/>
      <w:r w:rsidR="00E662B8" w:rsidRPr="00227196">
        <w:rPr>
          <w:rFonts w:eastAsia="ヒラギノ角ゴ Pro W6"/>
          <w:sz w:val="20"/>
          <w:szCs w:val="20"/>
          <w:lang w:val="da-DK"/>
        </w:rPr>
        <w:t>Baas</w:t>
      </w:r>
      <w:proofErr w:type="spellEnd"/>
      <w:r w:rsidR="00E662B8" w:rsidRPr="00227196">
        <w:rPr>
          <w:rFonts w:eastAsia="ヒラギノ角ゴ Pro W6"/>
          <w:sz w:val="20"/>
          <w:szCs w:val="20"/>
          <w:lang w:val="da-DK"/>
        </w:rPr>
        <w:t xml:space="preserve">/Storbritannien og </w:t>
      </w:r>
      <w:proofErr w:type="spellStart"/>
      <w:r w:rsidR="00E662B8" w:rsidRPr="00227196">
        <w:rPr>
          <w:rFonts w:eastAsia="ヒラギノ角ゴ Pro W6"/>
          <w:sz w:val="20"/>
          <w:szCs w:val="20"/>
          <w:lang w:val="da-DK"/>
        </w:rPr>
        <w:t>IaaS</w:t>
      </w:r>
      <w:proofErr w:type="spellEnd"/>
      <w:r w:rsidR="00E662B8" w:rsidRPr="00227196">
        <w:rPr>
          <w:rFonts w:eastAsia="ヒラギノ角ゴ Pro W6"/>
          <w:sz w:val="20"/>
          <w:szCs w:val="20"/>
          <w:lang w:val="da-DK"/>
        </w:rPr>
        <w:t xml:space="preserve"> Private Hosted/Australien.</w:t>
      </w:r>
    </w:p>
    <w:p w14:paraId="3AA084D3" w14:textId="77777777" w:rsidR="00E662B8" w:rsidRPr="00227196" w:rsidRDefault="00E662B8" w:rsidP="006878E0">
      <w:pPr>
        <w:snapToGrid w:val="0"/>
        <w:rPr>
          <w:rFonts w:eastAsia="ヒラギノ角ゴ Pro W6"/>
          <w:sz w:val="20"/>
          <w:szCs w:val="20"/>
          <w:lang w:val="da-DK"/>
        </w:rPr>
      </w:pPr>
    </w:p>
    <w:p w14:paraId="3B1471A9" w14:textId="77777777" w:rsidR="00440EC5" w:rsidRPr="00227196" w:rsidRDefault="00440EC5" w:rsidP="00440EC5">
      <w:pPr>
        <w:snapToGrid w:val="0"/>
        <w:ind w:rightChars="594" w:right="1307"/>
        <w:rPr>
          <w:rFonts w:cs="Arial"/>
          <w:b/>
          <w:sz w:val="16"/>
          <w:szCs w:val="16"/>
          <w:lang w:val="da-DK"/>
        </w:rPr>
      </w:pPr>
      <w:r w:rsidRPr="00227196">
        <w:rPr>
          <w:rFonts w:cs="Arial"/>
          <w:b/>
          <w:sz w:val="16"/>
          <w:szCs w:val="16"/>
          <w:lang w:val="da-DK"/>
        </w:rPr>
        <w:t>Kontakt</w:t>
      </w:r>
    </w:p>
    <w:p w14:paraId="1A594686" w14:textId="77777777" w:rsidR="00676963" w:rsidRPr="00227196" w:rsidRDefault="00676963" w:rsidP="00676963">
      <w:pPr>
        <w:snapToGrid w:val="0"/>
        <w:ind w:rightChars="594" w:right="1307"/>
        <w:jc w:val="left"/>
        <w:rPr>
          <w:rFonts w:cs="Arial"/>
          <w:sz w:val="16"/>
          <w:szCs w:val="16"/>
          <w:lang w:val="da-DK"/>
        </w:rPr>
      </w:pPr>
      <w:r w:rsidRPr="00227196">
        <w:rPr>
          <w:rFonts w:cs="Arial"/>
          <w:sz w:val="16"/>
          <w:szCs w:val="16"/>
          <w:lang w:val="da-DK"/>
        </w:rPr>
        <w:t xml:space="preserve">Senior </w:t>
      </w:r>
      <w:proofErr w:type="spellStart"/>
      <w:r w:rsidRPr="00227196">
        <w:rPr>
          <w:rFonts w:cs="Arial"/>
          <w:sz w:val="16"/>
          <w:szCs w:val="16"/>
          <w:lang w:val="da-DK"/>
        </w:rPr>
        <w:t>Cloud</w:t>
      </w:r>
      <w:proofErr w:type="spellEnd"/>
      <w:r w:rsidRPr="00227196">
        <w:rPr>
          <w:rFonts w:cs="Arial"/>
          <w:sz w:val="16"/>
          <w:szCs w:val="16"/>
          <w:lang w:val="da-DK"/>
        </w:rPr>
        <w:t xml:space="preserve"> Specialist Michael Sørensen </w:t>
      </w:r>
    </w:p>
    <w:p w14:paraId="6DF34C42" w14:textId="77777777" w:rsidR="00676963" w:rsidRPr="00905424" w:rsidRDefault="00676963" w:rsidP="00676963">
      <w:pPr>
        <w:snapToGrid w:val="0"/>
        <w:ind w:rightChars="594" w:right="1307"/>
        <w:jc w:val="left"/>
        <w:rPr>
          <w:rFonts w:cs="Arial"/>
          <w:sz w:val="16"/>
          <w:szCs w:val="16"/>
          <w:lang w:val="de-DE"/>
        </w:rPr>
      </w:pPr>
      <w:r w:rsidRPr="00905424">
        <w:rPr>
          <w:rFonts w:cs="Arial"/>
          <w:sz w:val="16"/>
          <w:szCs w:val="16"/>
          <w:lang w:val="de-DE"/>
        </w:rPr>
        <w:lastRenderedPageBreak/>
        <w:t>Telefon:</w:t>
      </w:r>
      <w:r w:rsidRPr="00905424">
        <w:rPr>
          <w:rFonts w:cs="Arial"/>
          <w:sz w:val="16"/>
          <w:szCs w:val="16"/>
          <w:lang w:val="de-DE"/>
        </w:rPr>
        <w:tab/>
        <w:t>+45 27 13 35 25</w:t>
      </w:r>
    </w:p>
    <w:p w14:paraId="29C1680E" w14:textId="77777777" w:rsidR="00676963" w:rsidRPr="00905424" w:rsidRDefault="00676963" w:rsidP="00676963">
      <w:pPr>
        <w:snapToGrid w:val="0"/>
        <w:ind w:rightChars="594" w:right="1307"/>
        <w:jc w:val="left"/>
        <w:rPr>
          <w:rFonts w:cs="Arial"/>
          <w:sz w:val="16"/>
          <w:szCs w:val="16"/>
          <w:lang w:val="de-DE"/>
        </w:rPr>
      </w:pPr>
      <w:proofErr w:type="spellStart"/>
      <w:r w:rsidRPr="00905424">
        <w:rPr>
          <w:rFonts w:cs="Arial"/>
          <w:sz w:val="16"/>
          <w:szCs w:val="16"/>
          <w:lang w:val="de-DE"/>
        </w:rPr>
        <w:t>E-mail</w:t>
      </w:r>
      <w:proofErr w:type="spellEnd"/>
      <w:r w:rsidRPr="00905424">
        <w:rPr>
          <w:rFonts w:cs="Arial"/>
          <w:sz w:val="16"/>
          <w:szCs w:val="16"/>
          <w:lang w:val="de-DE"/>
        </w:rPr>
        <w:t xml:space="preserve">: </w:t>
      </w:r>
      <w:r w:rsidR="008A7131">
        <w:fldChar w:fldCharType="begin"/>
      </w:r>
      <w:r w:rsidR="008A7131" w:rsidRPr="0085528D">
        <w:rPr>
          <w:lang w:val="da-DK"/>
        </w:rPr>
        <w:instrText xml:space="preserve"> HYPERLINK "mailto:Michael.soerensen@dk.fujitsu.com" </w:instrText>
      </w:r>
      <w:r w:rsidR="008A7131">
        <w:fldChar w:fldCharType="separate"/>
      </w:r>
      <w:r w:rsidRPr="00905424">
        <w:rPr>
          <w:rStyle w:val="Hyperlink"/>
          <w:rFonts w:cs="Arial"/>
          <w:color w:val="auto"/>
          <w:sz w:val="16"/>
          <w:szCs w:val="16"/>
          <w:lang w:val="de-DE"/>
        </w:rPr>
        <w:t>Michael.soerensen@dk.fujitsu.com</w:t>
      </w:r>
      <w:r w:rsidR="008A7131">
        <w:rPr>
          <w:rStyle w:val="Hyperlink"/>
          <w:rFonts w:cs="Arial"/>
          <w:color w:val="auto"/>
          <w:sz w:val="16"/>
          <w:szCs w:val="16"/>
          <w:lang w:val="de-DE"/>
        </w:rPr>
        <w:fldChar w:fldCharType="end"/>
      </w:r>
      <w:r w:rsidRPr="00905424">
        <w:rPr>
          <w:rFonts w:cs="Arial"/>
          <w:sz w:val="16"/>
          <w:szCs w:val="16"/>
          <w:lang w:val="de-DE"/>
        </w:rPr>
        <w:t xml:space="preserve">  </w:t>
      </w:r>
    </w:p>
    <w:p w14:paraId="7BC1A019" w14:textId="77777777" w:rsidR="00676963" w:rsidRPr="00905424" w:rsidRDefault="00676963" w:rsidP="00676963">
      <w:pPr>
        <w:snapToGrid w:val="0"/>
        <w:ind w:rightChars="594" w:right="1307"/>
        <w:jc w:val="left"/>
        <w:rPr>
          <w:rFonts w:cs="Arial"/>
          <w:sz w:val="16"/>
          <w:szCs w:val="16"/>
          <w:lang w:val="de-DE"/>
        </w:rPr>
      </w:pPr>
    </w:p>
    <w:p w14:paraId="4E27D611" w14:textId="77777777" w:rsidR="00440EC5" w:rsidRPr="00D730D1" w:rsidRDefault="00440EC5" w:rsidP="00440EC5">
      <w:pPr>
        <w:snapToGrid w:val="0"/>
        <w:ind w:rightChars="594" w:right="1307"/>
        <w:jc w:val="left"/>
        <w:rPr>
          <w:rFonts w:cs="Arial"/>
          <w:sz w:val="16"/>
          <w:szCs w:val="16"/>
          <w:lang w:val="da-DK"/>
        </w:rPr>
      </w:pPr>
      <w:r w:rsidRPr="00D730D1">
        <w:rPr>
          <w:rFonts w:cs="Arial"/>
          <w:sz w:val="16"/>
          <w:szCs w:val="16"/>
          <w:lang w:val="da-DK"/>
        </w:rPr>
        <w:t xml:space="preserve">Marketingchef Susanne </w:t>
      </w:r>
      <w:proofErr w:type="spellStart"/>
      <w:r w:rsidRPr="00D730D1">
        <w:rPr>
          <w:rFonts w:cs="Arial"/>
          <w:sz w:val="16"/>
          <w:szCs w:val="16"/>
          <w:lang w:val="da-DK"/>
        </w:rPr>
        <w:t>Berland</w:t>
      </w:r>
      <w:proofErr w:type="spellEnd"/>
    </w:p>
    <w:p w14:paraId="694C3519" w14:textId="77777777" w:rsidR="00440EC5" w:rsidRPr="00D730D1" w:rsidRDefault="00440EC5" w:rsidP="00440EC5">
      <w:pPr>
        <w:snapToGrid w:val="0"/>
        <w:ind w:rightChars="594" w:right="1307"/>
        <w:jc w:val="left"/>
        <w:rPr>
          <w:rFonts w:cs="Arial"/>
          <w:sz w:val="16"/>
          <w:szCs w:val="16"/>
          <w:lang w:val="da-DK"/>
        </w:rPr>
      </w:pPr>
      <w:r w:rsidRPr="00D730D1">
        <w:rPr>
          <w:rFonts w:cs="Arial"/>
          <w:sz w:val="16"/>
          <w:szCs w:val="16"/>
          <w:lang w:val="da-DK"/>
        </w:rPr>
        <w:t>Telefon:</w:t>
      </w:r>
      <w:r w:rsidRPr="00D730D1">
        <w:rPr>
          <w:rFonts w:cs="Arial"/>
          <w:sz w:val="16"/>
          <w:szCs w:val="16"/>
          <w:lang w:val="da-DK"/>
        </w:rPr>
        <w:tab/>
        <w:t>+45 50 83 62 01</w:t>
      </w:r>
    </w:p>
    <w:p w14:paraId="2B9DE1A4" w14:textId="77777777" w:rsidR="00440EC5" w:rsidRPr="00D730D1" w:rsidRDefault="00440EC5" w:rsidP="00440EC5">
      <w:pPr>
        <w:snapToGrid w:val="0"/>
        <w:ind w:rightChars="594" w:right="1307"/>
        <w:jc w:val="left"/>
        <w:rPr>
          <w:rFonts w:cs="Arial"/>
          <w:sz w:val="16"/>
          <w:szCs w:val="16"/>
          <w:lang w:val="da-DK"/>
        </w:rPr>
      </w:pPr>
      <w:r w:rsidRPr="00D730D1">
        <w:rPr>
          <w:rFonts w:cs="Arial"/>
          <w:sz w:val="16"/>
          <w:szCs w:val="16"/>
          <w:lang w:val="da-DK"/>
        </w:rPr>
        <w:t>E-mail:</w:t>
      </w:r>
      <w:r w:rsidRPr="00D730D1">
        <w:rPr>
          <w:rFonts w:cs="Arial"/>
          <w:sz w:val="16"/>
          <w:szCs w:val="16"/>
          <w:lang w:val="da-DK"/>
        </w:rPr>
        <w:tab/>
      </w:r>
      <w:r w:rsidR="008A7131">
        <w:fldChar w:fldCharType="begin"/>
      </w:r>
      <w:r w:rsidR="008A7131" w:rsidRPr="0085528D">
        <w:rPr>
          <w:lang w:val="da-DK"/>
        </w:rPr>
        <w:instrText xml:space="preserve"> HYPERLINK "mailto:susanne.berland@dk.fujitsu.com" </w:instrText>
      </w:r>
      <w:r w:rsidR="008A7131">
        <w:fldChar w:fldCharType="separate"/>
      </w:r>
      <w:r w:rsidRPr="00D730D1">
        <w:rPr>
          <w:rStyle w:val="Hyperlink"/>
          <w:rFonts w:cs="Arial"/>
          <w:sz w:val="16"/>
          <w:szCs w:val="16"/>
          <w:lang w:val="da-DK"/>
        </w:rPr>
        <w:t>susanne.berland@dk.fujitsu.com</w:t>
      </w:r>
      <w:r w:rsidR="008A7131">
        <w:rPr>
          <w:rStyle w:val="Hyperlink"/>
          <w:rFonts w:cs="Arial"/>
          <w:sz w:val="16"/>
          <w:szCs w:val="16"/>
          <w:lang w:val="da-DK"/>
        </w:rPr>
        <w:fldChar w:fldCharType="end"/>
      </w:r>
      <w:r w:rsidRPr="00D730D1">
        <w:rPr>
          <w:rFonts w:cs="Arial"/>
          <w:sz w:val="16"/>
          <w:szCs w:val="16"/>
          <w:lang w:val="da-DK"/>
        </w:rPr>
        <w:t xml:space="preserve"> </w:t>
      </w:r>
    </w:p>
    <w:p w14:paraId="62E61715" w14:textId="77777777" w:rsidR="00440EC5" w:rsidRPr="00D730D1" w:rsidRDefault="00440EC5" w:rsidP="00440EC5">
      <w:pPr>
        <w:spacing w:line="240" w:lineRule="exact"/>
        <w:ind w:right="-1"/>
        <w:rPr>
          <w:rFonts w:cs="Arial"/>
          <w:b/>
          <w:sz w:val="16"/>
          <w:szCs w:val="16"/>
          <w:lang w:val="da-DK"/>
        </w:rPr>
      </w:pPr>
    </w:p>
    <w:p w14:paraId="30107DE9" w14:textId="77777777" w:rsidR="00440EC5" w:rsidRPr="00D730D1" w:rsidRDefault="00440EC5" w:rsidP="00440EC5">
      <w:pPr>
        <w:spacing w:line="240" w:lineRule="exact"/>
        <w:ind w:right="-1"/>
        <w:rPr>
          <w:rFonts w:cs="Arial"/>
          <w:b/>
          <w:sz w:val="16"/>
          <w:szCs w:val="16"/>
          <w:lang w:val="da-DK"/>
        </w:rPr>
      </w:pPr>
      <w:r w:rsidRPr="00D730D1">
        <w:rPr>
          <w:rFonts w:cs="Arial"/>
          <w:b/>
          <w:sz w:val="16"/>
          <w:szCs w:val="16"/>
          <w:lang w:val="da-DK"/>
        </w:rPr>
        <w:t>Om Fujitsu</w:t>
      </w:r>
    </w:p>
    <w:p w14:paraId="03BB2219" w14:textId="77777777" w:rsidR="00440EC5" w:rsidRPr="00D730D1" w:rsidRDefault="00440EC5" w:rsidP="00440EC5">
      <w:pPr>
        <w:spacing w:line="240" w:lineRule="exact"/>
        <w:ind w:right="-1"/>
        <w:rPr>
          <w:rFonts w:cs="Arial"/>
          <w:sz w:val="16"/>
          <w:szCs w:val="16"/>
          <w:lang w:val="da-DK"/>
        </w:rPr>
      </w:pPr>
      <w:r w:rsidRPr="00D730D1">
        <w:rPr>
          <w:rFonts w:cs="Arial"/>
          <w:sz w:val="16"/>
          <w:szCs w:val="16"/>
          <w:lang w:val="da-DK"/>
        </w:rPr>
        <w:t xml:space="preserve">Fujitsu er Japans førende ICT (Information and </w:t>
      </w:r>
      <w:proofErr w:type="spellStart"/>
      <w:r w:rsidRPr="00D730D1">
        <w:rPr>
          <w:rFonts w:cs="Arial"/>
          <w:sz w:val="16"/>
          <w:szCs w:val="16"/>
          <w:lang w:val="da-DK"/>
        </w:rPr>
        <w:t>Communication</w:t>
      </w:r>
      <w:proofErr w:type="spellEnd"/>
      <w:r w:rsidRPr="00D730D1">
        <w:rPr>
          <w:rFonts w:cs="Arial"/>
          <w:sz w:val="16"/>
          <w:szCs w:val="16"/>
          <w:lang w:val="da-DK"/>
        </w:rPr>
        <w:t xml:space="preserve"> Technology) virksomhed og tilbyder en komplet portefølje af teknologiprodukter, løsninger og services. Mere end 170.000 Fujitsu medarbejdere supporterer kunder i over 100 lande. Med udgangspunkt i vores lange erfaring og informationsteknologiens store styrke er vi med til at forme fremtiden i samarbejde med vores kunder. Fujitsu Limited (TSE:6702) havde i det regnskabsår, der afsluttedes den 31. marts 2013, en konsolideret omsætning på 47 mia. US$. For mere information, se venligst </w:t>
      </w:r>
      <w:hyperlink r:id="rId13" w:history="1">
        <w:r w:rsidRPr="00D730D1">
          <w:rPr>
            <w:rFonts w:cs="Arial"/>
            <w:sz w:val="16"/>
            <w:szCs w:val="16"/>
            <w:lang w:val="da-DK"/>
          </w:rPr>
          <w:t>www.fujitsu.com</w:t>
        </w:r>
      </w:hyperlink>
      <w:r w:rsidRPr="00D730D1">
        <w:rPr>
          <w:rFonts w:cs="Arial"/>
          <w:sz w:val="16"/>
          <w:szCs w:val="16"/>
          <w:lang w:val="da-DK"/>
        </w:rPr>
        <w:t xml:space="preserve"> og </w:t>
      </w:r>
      <w:hyperlink r:id="rId14" w:history="1">
        <w:r w:rsidRPr="00D730D1">
          <w:rPr>
            <w:rFonts w:cs="Arial"/>
            <w:sz w:val="16"/>
            <w:szCs w:val="16"/>
            <w:lang w:val="da-DK"/>
          </w:rPr>
          <w:t>www.fujitsu.dk</w:t>
        </w:r>
      </w:hyperlink>
      <w:r w:rsidRPr="00D730D1">
        <w:rPr>
          <w:rFonts w:cs="Arial"/>
          <w:sz w:val="16"/>
          <w:szCs w:val="16"/>
          <w:lang w:val="da-DK"/>
        </w:rPr>
        <w:t>.</w:t>
      </w:r>
      <w:bookmarkEnd w:id="0"/>
    </w:p>
    <w:sectPr w:rsidR="00440EC5" w:rsidRPr="00D730D1" w:rsidSect="00FB65C2">
      <w:footerReference w:type="first" r:id="rId15"/>
      <w:type w:val="continuous"/>
      <w:pgSz w:w="11906" w:h="16838" w:code="9"/>
      <w:pgMar w:top="709" w:right="991" w:bottom="1134" w:left="993" w:header="357" w:footer="38" w:gutter="0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E23AE4" w14:textId="77777777" w:rsidR="008A7131" w:rsidRDefault="008A7131">
      <w:r>
        <w:separator/>
      </w:r>
    </w:p>
  </w:endnote>
  <w:endnote w:type="continuationSeparator" w:id="0">
    <w:p w14:paraId="56C39824" w14:textId="77777777" w:rsidR="008A7131" w:rsidRDefault="008A7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ヒラギノ角ゴ Pro W6">
    <w:altName w:val="MS Mincho"/>
    <w:charset w:val="80"/>
    <w:family w:val="auto"/>
    <w:pitch w:val="variable"/>
    <w:sig w:usb0="00000000" w:usb1="7AC7FFFF" w:usb2="00000012" w:usb3="00000000" w:csb0="0002000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Fujitsu Sans Light">
    <w:altName w:val="Cordia New"/>
    <w:panose1 w:val="020B0304060202020204"/>
    <w:charset w:val="00"/>
    <w:family w:val="swiss"/>
    <w:pitch w:val="variable"/>
    <w:sig w:usb0="800000AF" w:usb1="0000206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7FBEE" w14:textId="77777777" w:rsidR="00313A85" w:rsidRDefault="00361D67">
    <w:r>
      <w:rPr>
        <w:noProof/>
        <w:lang w:val="da-DK" w:eastAsia="da-DK"/>
      </w:rPr>
      <w:drawing>
        <wp:anchor distT="0" distB="0" distL="114300" distR="114300" simplePos="0" relativeHeight="251658240" behindDoc="1" locked="0" layoutInCell="1" allowOverlap="1" wp14:anchorId="6EAAF429" wp14:editId="2F65A9B4">
          <wp:simplePos x="0" y="0"/>
          <wp:positionH relativeFrom="margin">
            <wp:align>center</wp:align>
          </wp:positionH>
          <wp:positionV relativeFrom="paragraph">
            <wp:posOffset>130810</wp:posOffset>
          </wp:positionV>
          <wp:extent cx="6301105" cy="468630"/>
          <wp:effectExtent l="0" t="0" r="4445" b="762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-nf-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110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el-Gitter"/>
      <w:tblW w:w="10349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9"/>
      <w:gridCol w:w="5670"/>
    </w:tblGrid>
    <w:tr w:rsidR="00B748C5" w:rsidRPr="0085528D" w14:paraId="04C3517E" w14:textId="77777777" w:rsidTr="00312084">
      <w:tc>
        <w:tcPr>
          <w:tcW w:w="4679" w:type="dxa"/>
        </w:tcPr>
        <w:p w14:paraId="2AF89E52" w14:textId="77777777" w:rsidR="00B748C5" w:rsidRDefault="00B748C5" w:rsidP="00B748C5">
          <w:pPr>
            <w:snapToGrid w:val="0"/>
            <w:spacing w:line="240" w:lineRule="exact"/>
          </w:pPr>
        </w:p>
      </w:tc>
      <w:tc>
        <w:tcPr>
          <w:tcW w:w="5670" w:type="dxa"/>
        </w:tcPr>
        <w:p w14:paraId="1EDE86DC" w14:textId="77777777" w:rsidR="00B748C5" w:rsidRPr="00B4792C" w:rsidRDefault="00B748C5" w:rsidP="00B748C5">
          <w:pPr>
            <w:snapToGrid w:val="0"/>
            <w:spacing w:line="240" w:lineRule="exact"/>
            <w:rPr>
              <w:b/>
              <w:sz w:val="16"/>
              <w:szCs w:val="16"/>
              <w:lang w:val="da-DK"/>
            </w:rPr>
          </w:pPr>
          <w:r w:rsidRPr="00B4792C">
            <w:rPr>
              <w:b/>
              <w:sz w:val="16"/>
              <w:szCs w:val="16"/>
              <w:lang w:val="da-DK"/>
            </w:rPr>
            <w:t>Press</w:t>
          </w:r>
          <w:r w:rsidR="00EB6F34" w:rsidRPr="00B4792C">
            <w:rPr>
              <w:b/>
              <w:sz w:val="16"/>
              <w:szCs w:val="16"/>
              <w:lang w:val="da-DK"/>
            </w:rPr>
            <w:t>ekontakt</w:t>
          </w:r>
        </w:p>
        <w:p w14:paraId="59E85BF2" w14:textId="77777777" w:rsidR="00EB6F34" w:rsidRPr="00227196" w:rsidRDefault="00EB6F34" w:rsidP="00EB6F34">
          <w:pPr>
            <w:snapToGrid w:val="0"/>
            <w:ind w:rightChars="594" w:right="1307"/>
            <w:jc w:val="left"/>
            <w:rPr>
              <w:rFonts w:cs="Arial"/>
              <w:sz w:val="16"/>
              <w:szCs w:val="16"/>
              <w:lang w:val="da-DK"/>
            </w:rPr>
          </w:pPr>
          <w:r w:rsidRPr="00227196">
            <w:rPr>
              <w:rFonts w:cs="Arial"/>
              <w:sz w:val="16"/>
              <w:szCs w:val="16"/>
              <w:lang w:val="da-DK"/>
            </w:rPr>
            <w:t xml:space="preserve">Senior </w:t>
          </w:r>
          <w:proofErr w:type="spellStart"/>
          <w:r w:rsidRPr="00227196">
            <w:rPr>
              <w:rFonts w:cs="Arial"/>
              <w:sz w:val="16"/>
              <w:szCs w:val="16"/>
              <w:lang w:val="da-DK"/>
            </w:rPr>
            <w:t>Cloud</w:t>
          </w:r>
          <w:proofErr w:type="spellEnd"/>
          <w:r w:rsidRPr="00227196">
            <w:rPr>
              <w:rFonts w:cs="Arial"/>
              <w:sz w:val="16"/>
              <w:szCs w:val="16"/>
              <w:lang w:val="da-DK"/>
            </w:rPr>
            <w:t xml:space="preserve"> Specialist Michael Sørensen </w:t>
          </w:r>
        </w:p>
        <w:p w14:paraId="421C2B54" w14:textId="77777777" w:rsidR="00EB6F34" w:rsidRPr="00905424" w:rsidRDefault="00EB6F34" w:rsidP="00EB6F34">
          <w:pPr>
            <w:snapToGrid w:val="0"/>
            <w:ind w:rightChars="594" w:right="1307"/>
            <w:jc w:val="left"/>
            <w:rPr>
              <w:rFonts w:cs="Arial"/>
              <w:sz w:val="16"/>
              <w:szCs w:val="16"/>
              <w:lang w:val="de-DE"/>
            </w:rPr>
          </w:pPr>
          <w:r w:rsidRPr="00905424">
            <w:rPr>
              <w:rFonts w:cs="Arial"/>
              <w:sz w:val="16"/>
              <w:szCs w:val="16"/>
              <w:lang w:val="de-DE"/>
            </w:rPr>
            <w:t>Telefon:</w:t>
          </w:r>
          <w:r w:rsidRPr="00905424">
            <w:rPr>
              <w:rFonts w:cs="Arial"/>
              <w:sz w:val="16"/>
              <w:szCs w:val="16"/>
              <w:lang w:val="de-DE"/>
            </w:rPr>
            <w:tab/>
            <w:t>+45 27 13 35 25</w:t>
          </w:r>
        </w:p>
        <w:p w14:paraId="4DB71C3E" w14:textId="77777777" w:rsidR="00B748C5" w:rsidRPr="00905424" w:rsidRDefault="00EB6F34" w:rsidP="00EB6F34">
          <w:pPr>
            <w:snapToGrid w:val="0"/>
            <w:ind w:rightChars="594" w:right="1307"/>
            <w:jc w:val="left"/>
            <w:rPr>
              <w:b/>
              <w:sz w:val="18"/>
              <w:szCs w:val="18"/>
              <w:lang w:val="de-DE"/>
            </w:rPr>
          </w:pPr>
          <w:proofErr w:type="spellStart"/>
          <w:r w:rsidRPr="00905424">
            <w:rPr>
              <w:rFonts w:cs="Arial"/>
              <w:sz w:val="16"/>
              <w:szCs w:val="16"/>
              <w:lang w:val="de-DE"/>
            </w:rPr>
            <w:t>E-mail</w:t>
          </w:r>
          <w:proofErr w:type="spellEnd"/>
          <w:r w:rsidRPr="00905424">
            <w:rPr>
              <w:rFonts w:cs="Arial"/>
              <w:sz w:val="16"/>
              <w:szCs w:val="16"/>
              <w:lang w:val="de-DE"/>
            </w:rPr>
            <w:t xml:space="preserve">: </w:t>
          </w:r>
          <w:hyperlink r:id="rId2" w:history="1">
            <w:r w:rsidRPr="00905424">
              <w:rPr>
                <w:rStyle w:val="Hyperlink"/>
                <w:rFonts w:cs="Arial"/>
                <w:color w:val="auto"/>
                <w:sz w:val="16"/>
                <w:szCs w:val="16"/>
                <w:lang w:val="de-DE"/>
              </w:rPr>
              <w:t>Michael.soerensen@dk.fujitsu.com</w:t>
            </w:r>
          </w:hyperlink>
          <w:r w:rsidRPr="00905424">
            <w:rPr>
              <w:rFonts w:cs="Arial"/>
              <w:sz w:val="16"/>
              <w:szCs w:val="16"/>
              <w:lang w:val="de-DE"/>
            </w:rPr>
            <w:t xml:space="preserve">  </w:t>
          </w:r>
        </w:p>
      </w:tc>
    </w:tr>
  </w:tbl>
  <w:p w14:paraId="5419EF84" w14:textId="77777777" w:rsidR="00B748C5" w:rsidRPr="00905424" w:rsidRDefault="00B748C5" w:rsidP="00B748C5">
    <w:pPr>
      <w:pStyle w:val="Sidefod"/>
      <w:tabs>
        <w:tab w:val="clear" w:pos="4252"/>
        <w:tab w:val="clear" w:pos="8504"/>
        <w:tab w:val="left" w:pos="6525"/>
      </w:tabs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B863BE" w14:textId="77777777" w:rsidR="008A7131" w:rsidRDefault="008A7131">
      <w:r>
        <w:separator/>
      </w:r>
    </w:p>
  </w:footnote>
  <w:footnote w:type="continuationSeparator" w:id="0">
    <w:p w14:paraId="313D2E61" w14:textId="77777777" w:rsidR="008A7131" w:rsidRDefault="008A7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86262"/>
    <w:multiLevelType w:val="hybridMultilevel"/>
    <w:tmpl w:val="2C1EC7CC"/>
    <w:lvl w:ilvl="0" w:tplc="04060001">
      <w:start w:val="1"/>
      <w:numFmt w:val="bullet"/>
      <w:lvlText w:val=""/>
      <w:lvlJc w:val="left"/>
      <w:pPr>
        <w:ind w:left="13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5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57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29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</w:abstractNum>
  <w:abstractNum w:abstractNumId="1">
    <w:nsid w:val="15970246"/>
    <w:multiLevelType w:val="hybridMultilevel"/>
    <w:tmpl w:val="BBCE78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EA0CFD"/>
    <w:multiLevelType w:val="hybridMultilevel"/>
    <w:tmpl w:val="F334D3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690BC8"/>
    <w:multiLevelType w:val="hybridMultilevel"/>
    <w:tmpl w:val="51360860"/>
    <w:lvl w:ilvl="0" w:tplc="E3363B96">
      <w:numFmt w:val="bullet"/>
      <w:lvlText w:val="-"/>
      <w:lvlJc w:val="left"/>
      <w:pPr>
        <w:ind w:left="208" w:hanging="360"/>
      </w:pPr>
      <w:rPr>
        <w:rFonts w:ascii="Calibri" w:eastAsia="ヒラギノ角ゴ Pro W6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3AD12CA5"/>
    <w:multiLevelType w:val="hybridMultilevel"/>
    <w:tmpl w:val="CD561106"/>
    <w:lvl w:ilvl="0" w:tplc="E3363B96">
      <w:numFmt w:val="bullet"/>
      <w:lvlText w:val="-"/>
      <w:lvlJc w:val="left"/>
      <w:pPr>
        <w:ind w:left="720" w:hanging="360"/>
      </w:pPr>
      <w:rPr>
        <w:rFonts w:ascii="Calibri" w:eastAsia="ヒラギノ角ゴ Pro W6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17694C"/>
    <w:multiLevelType w:val="hybridMultilevel"/>
    <w:tmpl w:val="C9E024D2"/>
    <w:lvl w:ilvl="0" w:tplc="E3363B96">
      <w:numFmt w:val="bullet"/>
      <w:lvlText w:val="-"/>
      <w:lvlJc w:val="left"/>
      <w:pPr>
        <w:ind w:left="284" w:hanging="360"/>
      </w:pPr>
      <w:rPr>
        <w:rFonts w:ascii="Calibri" w:eastAsia="ヒラギノ角ゴ Pro W6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6">
    <w:nsid w:val="4CCE31E5"/>
    <w:multiLevelType w:val="hybridMultilevel"/>
    <w:tmpl w:val="ADECCD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286357"/>
    <w:multiLevelType w:val="hybridMultilevel"/>
    <w:tmpl w:val="AE580EA2"/>
    <w:lvl w:ilvl="0" w:tplc="E3363B96">
      <w:numFmt w:val="bullet"/>
      <w:lvlText w:val="-"/>
      <w:lvlJc w:val="left"/>
      <w:pPr>
        <w:ind w:left="720" w:hanging="360"/>
      </w:pPr>
      <w:rPr>
        <w:rFonts w:ascii="Calibri" w:eastAsia="ヒラギノ角ゴ Pro W6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77296A"/>
    <w:multiLevelType w:val="hybridMultilevel"/>
    <w:tmpl w:val="298A0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B5746E"/>
    <w:multiLevelType w:val="hybridMultilevel"/>
    <w:tmpl w:val="F0D4BB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8E0931"/>
    <w:multiLevelType w:val="hybridMultilevel"/>
    <w:tmpl w:val="95A43E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795DB6"/>
    <w:multiLevelType w:val="hybridMultilevel"/>
    <w:tmpl w:val="C43E07CA"/>
    <w:lvl w:ilvl="0" w:tplc="0809000F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2">
    <w:nsid w:val="7AA71E66"/>
    <w:multiLevelType w:val="hybridMultilevel"/>
    <w:tmpl w:val="684A71F6"/>
    <w:lvl w:ilvl="0" w:tplc="0809000F">
      <w:start w:val="1"/>
      <w:numFmt w:val="decimal"/>
      <w:lvlText w:val="%1."/>
      <w:lvlJc w:val="left"/>
      <w:pPr>
        <w:ind w:left="132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85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57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29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8"/>
  </w:num>
  <w:num w:numId="5">
    <w:abstractNumId w:val="10"/>
  </w:num>
  <w:num w:numId="6">
    <w:abstractNumId w:val="11"/>
  </w:num>
  <w:num w:numId="7">
    <w:abstractNumId w:val="5"/>
  </w:num>
  <w:num w:numId="8">
    <w:abstractNumId w:val="2"/>
  </w:num>
  <w:num w:numId="9">
    <w:abstractNumId w:val="9"/>
  </w:num>
  <w:num w:numId="10">
    <w:abstractNumId w:val="1"/>
  </w:num>
  <w:num w:numId="11">
    <w:abstractNumId w:val="12"/>
  </w:num>
  <w:num w:numId="12">
    <w:abstractNumId w:val="0"/>
  </w:num>
  <w:num w:numId="13">
    <w:abstractNumId w:val="6"/>
  </w:num>
  <w:num w:numId="1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425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  <o:colormru v:ext="edit" colors="#ff5050,gray,#909090,#969696,#5f5f5f,#d2d2d2,#b2b2b2,silver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FF7"/>
    <w:rsid w:val="00000242"/>
    <w:rsid w:val="000005AD"/>
    <w:rsid w:val="00001417"/>
    <w:rsid w:val="00002D4B"/>
    <w:rsid w:val="000039AE"/>
    <w:rsid w:val="00003EAF"/>
    <w:rsid w:val="00004D8A"/>
    <w:rsid w:val="00004F34"/>
    <w:rsid w:val="00006561"/>
    <w:rsid w:val="000070B6"/>
    <w:rsid w:val="000146DA"/>
    <w:rsid w:val="00015A13"/>
    <w:rsid w:val="00015A53"/>
    <w:rsid w:val="00015CFA"/>
    <w:rsid w:val="000204C2"/>
    <w:rsid w:val="00020C86"/>
    <w:rsid w:val="000247FB"/>
    <w:rsid w:val="00024FDA"/>
    <w:rsid w:val="00027CDA"/>
    <w:rsid w:val="00032A5D"/>
    <w:rsid w:val="00034E1F"/>
    <w:rsid w:val="0003635F"/>
    <w:rsid w:val="00036AEC"/>
    <w:rsid w:val="000434E7"/>
    <w:rsid w:val="000470D2"/>
    <w:rsid w:val="00050F17"/>
    <w:rsid w:val="0005270B"/>
    <w:rsid w:val="00054BCD"/>
    <w:rsid w:val="00056E29"/>
    <w:rsid w:val="00057D66"/>
    <w:rsid w:val="0006323E"/>
    <w:rsid w:val="00064C76"/>
    <w:rsid w:val="00065941"/>
    <w:rsid w:val="0006773B"/>
    <w:rsid w:val="00072A99"/>
    <w:rsid w:val="0007573D"/>
    <w:rsid w:val="00075F6B"/>
    <w:rsid w:val="000778CB"/>
    <w:rsid w:val="00082527"/>
    <w:rsid w:val="00083AD9"/>
    <w:rsid w:val="00084B3F"/>
    <w:rsid w:val="00087DAB"/>
    <w:rsid w:val="0009007B"/>
    <w:rsid w:val="000908AF"/>
    <w:rsid w:val="000914E6"/>
    <w:rsid w:val="00091C70"/>
    <w:rsid w:val="0009238D"/>
    <w:rsid w:val="00094C77"/>
    <w:rsid w:val="000977FF"/>
    <w:rsid w:val="000A109E"/>
    <w:rsid w:val="000A594B"/>
    <w:rsid w:val="000B0871"/>
    <w:rsid w:val="000B0DCC"/>
    <w:rsid w:val="000B124E"/>
    <w:rsid w:val="000B1BE1"/>
    <w:rsid w:val="000B2A00"/>
    <w:rsid w:val="000B4A8A"/>
    <w:rsid w:val="000B4F0C"/>
    <w:rsid w:val="000B6C36"/>
    <w:rsid w:val="000B7C33"/>
    <w:rsid w:val="000C3247"/>
    <w:rsid w:val="000C386C"/>
    <w:rsid w:val="000C5B14"/>
    <w:rsid w:val="000C6091"/>
    <w:rsid w:val="000C727F"/>
    <w:rsid w:val="000D006E"/>
    <w:rsid w:val="000D0B8E"/>
    <w:rsid w:val="000D66A8"/>
    <w:rsid w:val="000D6984"/>
    <w:rsid w:val="000D6D26"/>
    <w:rsid w:val="000E0E2E"/>
    <w:rsid w:val="000E5E44"/>
    <w:rsid w:val="000F12DA"/>
    <w:rsid w:val="000F237E"/>
    <w:rsid w:val="000F2DE1"/>
    <w:rsid w:val="000F2EAD"/>
    <w:rsid w:val="000F4626"/>
    <w:rsid w:val="000F4E17"/>
    <w:rsid w:val="000F60C5"/>
    <w:rsid w:val="000F7193"/>
    <w:rsid w:val="0010258A"/>
    <w:rsid w:val="001037E4"/>
    <w:rsid w:val="00105056"/>
    <w:rsid w:val="00111405"/>
    <w:rsid w:val="00113ABA"/>
    <w:rsid w:val="00113CD0"/>
    <w:rsid w:val="00115778"/>
    <w:rsid w:val="00120DA3"/>
    <w:rsid w:val="001226BA"/>
    <w:rsid w:val="00122A52"/>
    <w:rsid w:val="00124D78"/>
    <w:rsid w:val="001314D3"/>
    <w:rsid w:val="00132E25"/>
    <w:rsid w:val="0013351E"/>
    <w:rsid w:val="00133742"/>
    <w:rsid w:val="0013449E"/>
    <w:rsid w:val="00134F9D"/>
    <w:rsid w:val="00137EB0"/>
    <w:rsid w:val="00140C45"/>
    <w:rsid w:val="001439AD"/>
    <w:rsid w:val="00143FA0"/>
    <w:rsid w:val="0014487A"/>
    <w:rsid w:val="00150530"/>
    <w:rsid w:val="00150E36"/>
    <w:rsid w:val="001520CF"/>
    <w:rsid w:val="00154565"/>
    <w:rsid w:val="00156BB4"/>
    <w:rsid w:val="00160358"/>
    <w:rsid w:val="00160FBC"/>
    <w:rsid w:val="00161955"/>
    <w:rsid w:val="00162257"/>
    <w:rsid w:val="001628A7"/>
    <w:rsid w:val="0016381D"/>
    <w:rsid w:val="00163C77"/>
    <w:rsid w:val="00164638"/>
    <w:rsid w:val="00167B35"/>
    <w:rsid w:val="00170588"/>
    <w:rsid w:val="001740DB"/>
    <w:rsid w:val="001741D7"/>
    <w:rsid w:val="00176909"/>
    <w:rsid w:val="00176B48"/>
    <w:rsid w:val="0017782E"/>
    <w:rsid w:val="00180F75"/>
    <w:rsid w:val="00187FB5"/>
    <w:rsid w:val="00190427"/>
    <w:rsid w:val="00193A81"/>
    <w:rsid w:val="00194637"/>
    <w:rsid w:val="001959D1"/>
    <w:rsid w:val="001961EB"/>
    <w:rsid w:val="00197037"/>
    <w:rsid w:val="00197049"/>
    <w:rsid w:val="001979B0"/>
    <w:rsid w:val="001A120C"/>
    <w:rsid w:val="001B158A"/>
    <w:rsid w:val="001B4A8A"/>
    <w:rsid w:val="001B6CD5"/>
    <w:rsid w:val="001B7F4F"/>
    <w:rsid w:val="001C02C4"/>
    <w:rsid w:val="001C1B93"/>
    <w:rsid w:val="001C361C"/>
    <w:rsid w:val="001C47C4"/>
    <w:rsid w:val="001C7382"/>
    <w:rsid w:val="001C7AE2"/>
    <w:rsid w:val="001E0AB8"/>
    <w:rsid w:val="001E4EEC"/>
    <w:rsid w:val="001E6338"/>
    <w:rsid w:val="001E679E"/>
    <w:rsid w:val="001F012D"/>
    <w:rsid w:val="001F0591"/>
    <w:rsid w:val="001F0D1C"/>
    <w:rsid w:val="001F25F2"/>
    <w:rsid w:val="001F5188"/>
    <w:rsid w:val="001F5C03"/>
    <w:rsid w:val="001F713C"/>
    <w:rsid w:val="00201E34"/>
    <w:rsid w:val="0020278B"/>
    <w:rsid w:val="00202F4F"/>
    <w:rsid w:val="00204511"/>
    <w:rsid w:val="00205DFB"/>
    <w:rsid w:val="00206278"/>
    <w:rsid w:val="00206B52"/>
    <w:rsid w:val="00207A31"/>
    <w:rsid w:val="00213052"/>
    <w:rsid w:val="00214F4D"/>
    <w:rsid w:val="002150C6"/>
    <w:rsid w:val="00217161"/>
    <w:rsid w:val="0022185D"/>
    <w:rsid w:val="00223D7D"/>
    <w:rsid w:val="00223E59"/>
    <w:rsid w:val="0022409D"/>
    <w:rsid w:val="00225E8A"/>
    <w:rsid w:val="00227196"/>
    <w:rsid w:val="00230125"/>
    <w:rsid w:val="002323D1"/>
    <w:rsid w:val="00233BAA"/>
    <w:rsid w:val="00235180"/>
    <w:rsid w:val="00235E1F"/>
    <w:rsid w:val="0024053B"/>
    <w:rsid w:val="00242102"/>
    <w:rsid w:val="0024423D"/>
    <w:rsid w:val="0025301D"/>
    <w:rsid w:val="002546A5"/>
    <w:rsid w:val="00254ADD"/>
    <w:rsid w:val="00255BB4"/>
    <w:rsid w:val="00263E3E"/>
    <w:rsid w:val="00264DAD"/>
    <w:rsid w:val="00266D4A"/>
    <w:rsid w:val="00283324"/>
    <w:rsid w:val="00285698"/>
    <w:rsid w:val="0029684F"/>
    <w:rsid w:val="002A2351"/>
    <w:rsid w:val="002A6404"/>
    <w:rsid w:val="002B0A12"/>
    <w:rsid w:val="002B4A3E"/>
    <w:rsid w:val="002B60AC"/>
    <w:rsid w:val="002B6FB0"/>
    <w:rsid w:val="002B720F"/>
    <w:rsid w:val="002C175B"/>
    <w:rsid w:val="002C1DAD"/>
    <w:rsid w:val="002C64A4"/>
    <w:rsid w:val="002C6F79"/>
    <w:rsid w:val="002D1C04"/>
    <w:rsid w:val="002D5E1C"/>
    <w:rsid w:val="002D63A8"/>
    <w:rsid w:val="002D6450"/>
    <w:rsid w:val="002E14F8"/>
    <w:rsid w:val="002E7B51"/>
    <w:rsid w:val="002E7E64"/>
    <w:rsid w:val="002F1F50"/>
    <w:rsid w:val="002F2531"/>
    <w:rsid w:val="002F2C36"/>
    <w:rsid w:val="00300886"/>
    <w:rsid w:val="00302018"/>
    <w:rsid w:val="00302D02"/>
    <w:rsid w:val="00304D64"/>
    <w:rsid w:val="0030685C"/>
    <w:rsid w:val="00307987"/>
    <w:rsid w:val="00312084"/>
    <w:rsid w:val="00313A85"/>
    <w:rsid w:val="003148CD"/>
    <w:rsid w:val="00314FF9"/>
    <w:rsid w:val="00316405"/>
    <w:rsid w:val="00323E5B"/>
    <w:rsid w:val="003307C0"/>
    <w:rsid w:val="00330F49"/>
    <w:rsid w:val="00332374"/>
    <w:rsid w:val="0033506D"/>
    <w:rsid w:val="00335E29"/>
    <w:rsid w:val="003407CB"/>
    <w:rsid w:val="00341903"/>
    <w:rsid w:val="00341CA0"/>
    <w:rsid w:val="00346FE7"/>
    <w:rsid w:val="00346FF7"/>
    <w:rsid w:val="00354B92"/>
    <w:rsid w:val="00357F00"/>
    <w:rsid w:val="00361D67"/>
    <w:rsid w:val="00362A5C"/>
    <w:rsid w:val="003651A0"/>
    <w:rsid w:val="00366207"/>
    <w:rsid w:val="00366AC4"/>
    <w:rsid w:val="003672A6"/>
    <w:rsid w:val="0037054E"/>
    <w:rsid w:val="0037055B"/>
    <w:rsid w:val="0037151A"/>
    <w:rsid w:val="00371611"/>
    <w:rsid w:val="00371A94"/>
    <w:rsid w:val="00371D9A"/>
    <w:rsid w:val="0037624D"/>
    <w:rsid w:val="00381EE5"/>
    <w:rsid w:val="00385F50"/>
    <w:rsid w:val="00386065"/>
    <w:rsid w:val="00390B04"/>
    <w:rsid w:val="00391EDE"/>
    <w:rsid w:val="00396CB7"/>
    <w:rsid w:val="003971FB"/>
    <w:rsid w:val="00397E77"/>
    <w:rsid w:val="003A0098"/>
    <w:rsid w:val="003A199B"/>
    <w:rsid w:val="003A2D3F"/>
    <w:rsid w:val="003A5820"/>
    <w:rsid w:val="003A62B2"/>
    <w:rsid w:val="003A7B7D"/>
    <w:rsid w:val="003B087E"/>
    <w:rsid w:val="003B4EC1"/>
    <w:rsid w:val="003B6EF8"/>
    <w:rsid w:val="003C1FFA"/>
    <w:rsid w:val="003C22D7"/>
    <w:rsid w:val="003C2688"/>
    <w:rsid w:val="003C324C"/>
    <w:rsid w:val="003C59C6"/>
    <w:rsid w:val="003C7F18"/>
    <w:rsid w:val="003D0430"/>
    <w:rsid w:val="003D06E5"/>
    <w:rsid w:val="003D33D3"/>
    <w:rsid w:val="003D4AC3"/>
    <w:rsid w:val="003D605A"/>
    <w:rsid w:val="003D6115"/>
    <w:rsid w:val="003D627F"/>
    <w:rsid w:val="003E097C"/>
    <w:rsid w:val="003E4188"/>
    <w:rsid w:val="003E5008"/>
    <w:rsid w:val="003E6108"/>
    <w:rsid w:val="003E678B"/>
    <w:rsid w:val="003E71B8"/>
    <w:rsid w:val="003E7F19"/>
    <w:rsid w:val="003F0233"/>
    <w:rsid w:val="003F0BAF"/>
    <w:rsid w:val="003F1064"/>
    <w:rsid w:val="003F3B4F"/>
    <w:rsid w:val="003F5640"/>
    <w:rsid w:val="004005D9"/>
    <w:rsid w:val="0040290E"/>
    <w:rsid w:val="00403139"/>
    <w:rsid w:val="004034D9"/>
    <w:rsid w:val="00404588"/>
    <w:rsid w:val="00411E17"/>
    <w:rsid w:val="00415786"/>
    <w:rsid w:val="004157E5"/>
    <w:rsid w:val="0041637A"/>
    <w:rsid w:val="004255AB"/>
    <w:rsid w:val="00430147"/>
    <w:rsid w:val="00432EC7"/>
    <w:rsid w:val="00433741"/>
    <w:rsid w:val="0043652F"/>
    <w:rsid w:val="00440C50"/>
    <w:rsid w:val="00440EC5"/>
    <w:rsid w:val="00441668"/>
    <w:rsid w:val="00442062"/>
    <w:rsid w:val="004428CF"/>
    <w:rsid w:val="00443160"/>
    <w:rsid w:val="00443721"/>
    <w:rsid w:val="004464A4"/>
    <w:rsid w:val="0044673D"/>
    <w:rsid w:val="0044706B"/>
    <w:rsid w:val="00447BC3"/>
    <w:rsid w:val="00450837"/>
    <w:rsid w:val="004513F3"/>
    <w:rsid w:val="00452933"/>
    <w:rsid w:val="004568DD"/>
    <w:rsid w:val="00463013"/>
    <w:rsid w:val="0046621D"/>
    <w:rsid w:val="00466938"/>
    <w:rsid w:val="00466C71"/>
    <w:rsid w:val="00466CE4"/>
    <w:rsid w:val="00474EC8"/>
    <w:rsid w:val="00476C81"/>
    <w:rsid w:val="004778F6"/>
    <w:rsid w:val="00477D46"/>
    <w:rsid w:val="00480762"/>
    <w:rsid w:val="00481CF2"/>
    <w:rsid w:val="00483DF6"/>
    <w:rsid w:val="00483ED0"/>
    <w:rsid w:val="00485E78"/>
    <w:rsid w:val="00486ACC"/>
    <w:rsid w:val="00491296"/>
    <w:rsid w:val="00492F2C"/>
    <w:rsid w:val="004947B0"/>
    <w:rsid w:val="00494F01"/>
    <w:rsid w:val="00495AA8"/>
    <w:rsid w:val="004A352F"/>
    <w:rsid w:val="004A4FF3"/>
    <w:rsid w:val="004B01BB"/>
    <w:rsid w:val="004B0281"/>
    <w:rsid w:val="004B30B3"/>
    <w:rsid w:val="004B3216"/>
    <w:rsid w:val="004B3403"/>
    <w:rsid w:val="004B4047"/>
    <w:rsid w:val="004B5681"/>
    <w:rsid w:val="004B5A66"/>
    <w:rsid w:val="004B5F50"/>
    <w:rsid w:val="004B63AD"/>
    <w:rsid w:val="004C660F"/>
    <w:rsid w:val="004C6736"/>
    <w:rsid w:val="004D0451"/>
    <w:rsid w:val="004D699E"/>
    <w:rsid w:val="004D7A21"/>
    <w:rsid w:val="004E02A5"/>
    <w:rsid w:val="004E1857"/>
    <w:rsid w:val="004F1121"/>
    <w:rsid w:val="004F2537"/>
    <w:rsid w:val="004F7F42"/>
    <w:rsid w:val="00500962"/>
    <w:rsid w:val="005023AF"/>
    <w:rsid w:val="005041A0"/>
    <w:rsid w:val="005047D2"/>
    <w:rsid w:val="005050B5"/>
    <w:rsid w:val="00511776"/>
    <w:rsid w:val="005117E7"/>
    <w:rsid w:val="0051735A"/>
    <w:rsid w:val="0051751F"/>
    <w:rsid w:val="0051796E"/>
    <w:rsid w:val="0052407F"/>
    <w:rsid w:val="0052422E"/>
    <w:rsid w:val="00524673"/>
    <w:rsid w:val="00524690"/>
    <w:rsid w:val="00531D24"/>
    <w:rsid w:val="005326E6"/>
    <w:rsid w:val="00532A58"/>
    <w:rsid w:val="00532E60"/>
    <w:rsid w:val="00533891"/>
    <w:rsid w:val="00533D38"/>
    <w:rsid w:val="00535818"/>
    <w:rsid w:val="00536015"/>
    <w:rsid w:val="00541278"/>
    <w:rsid w:val="005469F8"/>
    <w:rsid w:val="00552EFF"/>
    <w:rsid w:val="00553CF8"/>
    <w:rsid w:val="005613B0"/>
    <w:rsid w:val="0056265A"/>
    <w:rsid w:val="0056546D"/>
    <w:rsid w:val="00567994"/>
    <w:rsid w:val="00573A99"/>
    <w:rsid w:val="00584632"/>
    <w:rsid w:val="00584E14"/>
    <w:rsid w:val="0058551D"/>
    <w:rsid w:val="00587B9B"/>
    <w:rsid w:val="0059686D"/>
    <w:rsid w:val="005A1AD3"/>
    <w:rsid w:val="005A7310"/>
    <w:rsid w:val="005B0A13"/>
    <w:rsid w:val="005B0A36"/>
    <w:rsid w:val="005B244E"/>
    <w:rsid w:val="005B24A8"/>
    <w:rsid w:val="005C066B"/>
    <w:rsid w:val="005C29FD"/>
    <w:rsid w:val="005C403F"/>
    <w:rsid w:val="005C47DC"/>
    <w:rsid w:val="005C624D"/>
    <w:rsid w:val="005C651E"/>
    <w:rsid w:val="005C71D4"/>
    <w:rsid w:val="005C7725"/>
    <w:rsid w:val="005C7AB5"/>
    <w:rsid w:val="005C7AFE"/>
    <w:rsid w:val="005D11A5"/>
    <w:rsid w:val="005D3225"/>
    <w:rsid w:val="005D34AA"/>
    <w:rsid w:val="005D4AE3"/>
    <w:rsid w:val="005D547C"/>
    <w:rsid w:val="005D5480"/>
    <w:rsid w:val="005D6199"/>
    <w:rsid w:val="005E23DF"/>
    <w:rsid w:val="005E2A72"/>
    <w:rsid w:val="005E480C"/>
    <w:rsid w:val="005E6312"/>
    <w:rsid w:val="005E6478"/>
    <w:rsid w:val="005E652C"/>
    <w:rsid w:val="005E73D0"/>
    <w:rsid w:val="005E7D0F"/>
    <w:rsid w:val="005F01CB"/>
    <w:rsid w:val="005F0547"/>
    <w:rsid w:val="005F23F8"/>
    <w:rsid w:val="005F4289"/>
    <w:rsid w:val="005F4AB2"/>
    <w:rsid w:val="005F6C72"/>
    <w:rsid w:val="00603BB2"/>
    <w:rsid w:val="006059AB"/>
    <w:rsid w:val="00605C66"/>
    <w:rsid w:val="006062E4"/>
    <w:rsid w:val="00611DA8"/>
    <w:rsid w:val="0061358A"/>
    <w:rsid w:val="006200A5"/>
    <w:rsid w:val="00621638"/>
    <w:rsid w:val="006221AE"/>
    <w:rsid w:val="006240A8"/>
    <w:rsid w:val="00624E3E"/>
    <w:rsid w:val="00633A37"/>
    <w:rsid w:val="00634827"/>
    <w:rsid w:val="0064329E"/>
    <w:rsid w:val="00644862"/>
    <w:rsid w:val="00644F33"/>
    <w:rsid w:val="00651250"/>
    <w:rsid w:val="00655231"/>
    <w:rsid w:val="006560B4"/>
    <w:rsid w:val="00656719"/>
    <w:rsid w:val="006616A8"/>
    <w:rsid w:val="006634B3"/>
    <w:rsid w:val="00670BB2"/>
    <w:rsid w:val="00673D95"/>
    <w:rsid w:val="00676963"/>
    <w:rsid w:val="00677EFB"/>
    <w:rsid w:val="00683827"/>
    <w:rsid w:val="00683DDC"/>
    <w:rsid w:val="006864A1"/>
    <w:rsid w:val="006878E0"/>
    <w:rsid w:val="00690832"/>
    <w:rsid w:val="00693FFB"/>
    <w:rsid w:val="00695203"/>
    <w:rsid w:val="00695E33"/>
    <w:rsid w:val="006A09A3"/>
    <w:rsid w:val="006A18EF"/>
    <w:rsid w:val="006A311F"/>
    <w:rsid w:val="006A48DF"/>
    <w:rsid w:val="006A7A33"/>
    <w:rsid w:val="006A7CAF"/>
    <w:rsid w:val="006B22C4"/>
    <w:rsid w:val="006B40D6"/>
    <w:rsid w:val="006B6060"/>
    <w:rsid w:val="006B7B25"/>
    <w:rsid w:val="006C5176"/>
    <w:rsid w:val="006C7C56"/>
    <w:rsid w:val="006D00B3"/>
    <w:rsid w:val="006E3B83"/>
    <w:rsid w:val="006E5F83"/>
    <w:rsid w:val="006E64F7"/>
    <w:rsid w:val="006F0799"/>
    <w:rsid w:val="006F125F"/>
    <w:rsid w:val="006F2E15"/>
    <w:rsid w:val="006F3FD3"/>
    <w:rsid w:val="006F4EF6"/>
    <w:rsid w:val="006F749D"/>
    <w:rsid w:val="007016BF"/>
    <w:rsid w:val="0070335F"/>
    <w:rsid w:val="00711299"/>
    <w:rsid w:val="007128D0"/>
    <w:rsid w:val="00715AD3"/>
    <w:rsid w:val="00715F84"/>
    <w:rsid w:val="007161AC"/>
    <w:rsid w:val="00722BD4"/>
    <w:rsid w:val="007239AB"/>
    <w:rsid w:val="007255FE"/>
    <w:rsid w:val="007304F8"/>
    <w:rsid w:val="0073101A"/>
    <w:rsid w:val="0073284D"/>
    <w:rsid w:val="0073321E"/>
    <w:rsid w:val="0073394D"/>
    <w:rsid w:val="0073735E"/>
    <w:rsid w:val="00742CD9"/>
    <w:rsid w:val="00747563"/>
    <w:rsid w:val="00747F1C"/>
    <w:rsid w:val="0075254C"/>
    <w:rsid w:val="007566E1"/>
    <w:rsid w:val="00760C2A"/>
    <w:rsid w:val="00763BC3"/>
    <w:rsid w:val="00765674"/>
    <w:rsid w:val="00767A9C"/>
    <w:rsid w:val="0077174A"/>
    <w:rsid w:val="00772123"/>
    <w:rsid w:val="00775825"/>
    <w:rsid w:val="0077700E"/>
    <w:rsid w:val="0078009B"/>
    <w:rsid w:val="0078317F"/>
    <w:rsid w:val="0078720E"/>
    <w:rsid w:val="00790CAC"/>
    <w:rsid w:val="00791560"/>
    <w:rsid w:val="0079159E"/>
    <w:rsid w:val="00793054"/>
    <w:rsid w:val="00797B52"/>
    <w:rsid w:val="007A1844"/>
    <w:rsid w:val="007A6B4E"/>
    <w:rsid w:val="007B50CD"/>
    <w:rsid w:val="007B7F13"/>
    <w:rsid w:val="007C1E7F"/>
    <w:rsid w:val="007D1C31"/>
    <w:rsid w:val="007D2E24"/>
    <w:rsid w:val="007D3F2A"/>
    <w:rsid w:val="007D46EA"/>
    <w:rsid w:val="007D5FEE"/>
    <w:rsid w:val="007D7536"/>
    <w:rsid w:val="007E0088"/>
    <w:rsid w:val="007E0A38"/>
    <w:rsid w:val="007E297F"/>
    <w:rsid w:val="007E4802"/>
    <w:rsid w:val="007E61AC"/>
    <w:rsid w:val="007F2144"/>
    <w:rsid w:val="007F7A2A"/>
    <w:rsid w:val="00800C7C"/>
    <w:rsid w:val="008026D1"/>
    <w:rsid w:val="00803606"/>
    <w:rsid w:val="00805D2A"/>
    <w:rsid w:val="0080696C"/>
    <w:rsid w:val="00806DB1"/>
    <w:rsid w:val="00811528"/>
    <w:rsid w:val="0081192C"/>
    <w:rsid w:val="00811AFB"/>
    <w:rsid w:val="008129B4"/>
    <w:rsid w:val="00813A41"/>
    <w:rsid w:val="00814C51"/>
    <w:rsid w:val="008234FD"/>
    <w:rsid w:val="0083090F"/>
    <w:rsid w:val="00831A2A"/>
    <w:rsid w:val="00836B85"/>
    <w:rsid w:val="008443E8"/>
    <w:rsid w:val="0085425E"/>
    <w:rsid w:val="0085528D"/>
    <w:rsid w:val="00856C1E"/>
    <w:rsid w:val="008620EF"/>
    <w:rsid w:val="0086268D"/>
    <w:rsid w:val="00865003"/>
    <w:rsid w:val="00865A57"/>
    <w:rsid w:val="00865B1E"/>
    <w:rsid w:val="00865B6C"/>
    <w:rsid w:val="008719C4"/>
    <w:rsid w:val="00876DD7"/>
    <w:rsid w:val="00877FDB"/>
    <w:rsid w:val="008842B8"/>
    <w:rsid w:val="00890B93"/>
    <w:rsid w:val="00891170"/>
    <w:rsid w:val="008A56FF"/>
    <w:rsid w:val="008A57E9"/>
    <w:rsid w:val="008A7131"/>
    <w:rsid w:val="008A7930"/>
    <w:rsid w:val="008B4692"/>
    <w:rsid w:val="008B522D"/>
    <w:rsid w:val="008C0C0B"/>
    <w:rsid w:val="008C13E3"/>
    <w:rsid w:val="008C2A77"/>
    <w:rsid w:val="008C4FA9"/>
    <w:rsid w:val="008D627E"/>
    <w:rsid w:val="008D6DA8"/>
    <w:rsid w:val="008D74E0"/>
    <w:rsid w:val="008D7E55"/>
    <w:rsid w:val="008E0D9E"/>
    <w:rsid w:val="008E1118"/>
    <w:rsid w:val="008E51E2"/>
    <w:rsid w:val="008E555F"/>
    <w:rsid w:val="008E5DF5"/>
    <w:rsid w:val="008E646C"/>
    <w:rsid w:val="008F042A"/>
    <w:rsid w:val="008F2A81"/>
    <w:rsid w:val="008F2ACE"/>
    <w:rsid w:val="008F2F3F"/>
    <w:rsid w:val="008F3B76"/>
    <w:rsid w:val="008F403C"/>
    <w:rsid w:val="008F77FC"/>
    <w:rsid w:val="009002A1"/>
    <w:rsid w:val="00901BBB"/>
    <w:rsid w:val="0090437C"/>
    <w:rsid w:val="00905424"/>
    <w:rsid w:val="0090597F"/>
    <w:rsid w:val="009073EB"/>
    <w:rsid w:val="00907A0F"/>
    <w:rsid w:val="00910A03"/>
    <w:rsid w:val="00912F0F"/>
    <w:rsid w:val="00916934"/>
    <w:rsid w:val="0092435E"/>
    <w:rsid w:val="0092483A"/>
    <w:rsid w:val="00925FD6"/>
    <w:rsid w:val="00926FD0"/>
    <w:rsid w:val="009278FB"/>
    <w:rsid w:val="00935572"/>
    <w:rsid w:val="00935ECF"/>
    <w:rsid w:val="00937341"/>
    <w:rsid w:val="00937EF7"/>
    <w:rsid w:val="009406F0"/>
    <w:rsid w:val="00945DDA"/>
    <w:rsid w:val="00946F8A"/>
    <w:rsid w:val="00950813"/>
    <w:rsid w:val="00950B30"/>
    <w:rsid w:val="00950D93"/>
    <w:rsid w:val="00952237"/>
    <w:rsid w:val="00953A10"/>
    <w:rsid w:val="00953CAC"/>
    <w:rsid w:val="00954E36"/>
    <w:rsid w:val="0095508E"/>
    <w:rsid w:val="00957724"/>
    <w:rsid w:val="00961C49"/>
    <w:rsid w:val="00964971"/>
    <w:rsid w:val="00966F2A"/>
    <w:rsid w:val="009740CB"/>
    <w:rsid w:val="0097428C"/>
    <w:rsid w:val="009766FF"/>
    <w:rsid w:val="00980A24"/>
    <w:rsid w:val="00981AD4"/>
    <w:rsid w:val="00983832"/>
    <w:rsid w:val="00986678"/>
    <w:rsid w:val="00987148"/>
    <w:rsid w:val="00987223"/>
    <w:rsid w:val="009878AB"/>
    <w:rsid w:val="009940E2"/>
    <w:rsid w:val="009963C8"/>
    <w:rsid w:val="00997B2A"/>
    <w:rsid w:val="009A1B75"/>
    <w:rsid w:val="009A2C82"/>
    <w:rsid w:val="009A3AEE"/>
    <w:rsid w:val="009A3B69"/>
    <w:rsid w:val="009A41F6"/>
    <w:rsid w:val="009A505B"/>
    <w:rsid w:val="009A61C5"/>
    <w:rsid w:val="009A7530"/>
    <w:rsid w:val="009A7B01"/>
    <w:rsid w:val="009A7B09"/>
    <w:rsid w:val="009B2C46"/>
    <w:rsid w:val="009B463D"/>
    <w:rsid w:val="009B703C"/>
    <w:rsid w:val="009C151C"/>
    <w:rsid w:val="009C3D5B"/>
    <w:rsid w:val="009C660E"/>
    <w:rsid w:val="009C70EA"/>
    <w:rsid w:val="009D1A7D"/>
    <w:rsid w:val="009D3B02"/>
    <w:rsid w:val="009D3B5C"/>
    <w:rsid w:val="009D5A3B"/>
    <w:rsid w:val="009D5D43"/>
    <w:rsid w:val="009E151C"/>
    <w:rsid w:val="009E20B3"/>
    <w:rsid w:val="009E5386"/>
    <w:rsid w:val="009F198F"/>
    <w:rsid w:val="009F238D"/>
    <w:rsid w:val="00A0037C"/>
    <w:rsid w:val="00A0261B"/>
    <w:rsid w:val="00A14A55"/>
    <w:rsid w:val="00A16236"/>
    <w:rsid w:val="00A20C1F"/>
    <w:rsid w:val="00A20FA8"/>
    <w:rsid w:val="00A23B5D"/>
    <w:rsid w:val="00A24F6E"/>
    <w:rsid w:val="00A30038"/>
    <w:rsid w:val="00A306F9"/>
    <w:rsid w:val="00A3507B"/>
    <w:rsid w:val="00A43658"/>
    <w:rsid w:val="00A436DD"/>
    <w:rsid w:val="00A440F1"/>
    <w:rsid w:val="00A45607"/>
    <w:rsid w:val="00A47440"/>
    <w:rsid w:val="00A5145E"/>
    <w:rsid w:val="00A536E3"/>
    <w:rsid w:val="00A5464D"/>
    <w:rsid w:val="00A55CE4"/>
    <w:rsid w:val="00A56EB8"/>
    <w:rsid w:val="00A62722"/>
    <w:rsid w:val="00A71224"/>
    <w:rsid w:val="00A72831"/>
    <w:rsid w:val="00A72AEA"/>
    <w:rsid w:val="00A82041"/>
    <w:rsid w:val="00A82134"/>
    <w:rsid w:val="00A903A9"/>
    <w:rsid w:val="00A91B77"/>
    <w:rsid w:val="00A93215"/>
    <w:rsid w:val="00AA0C48"/>
    <w:rsid w:val="00AA267D"/>
    <w:rsid w:val="00AA470C"/>
    <w:rsid w:val="00AA53A5"/>
    <w:rsid w:val="00AA5BDB"/>
    <w:rsid w:val="00AB2165"/>
    <w:rsid w:val="00AB3C7D"/>
    <w:rsid w:val="00AB45B6"/>
    <w:rsid w:val="00AD1115"/>
    <w:rsid w:val="00AD156D"/>
    <w:rsid w:val="00AD402F"/>
    <w:rsid w:val="00AD5DA8"/>
    <w:rsid w:val="00AD7372"/>
    <w:rsid w:val="00AE068B"/>
    <w:rsid w:val="00AE0A19"/>
    <w:rsid w:val="00AE22F4"/>
    <w:rsid w:val="00AE4E3B"/>
    <w:rsid w:val="00AF1E2C"/>
    <w:rsid w:val="00AF4B1A"/>
    <w:rsid w:val="00AF7999"/>
    <w:rsid w:val="00B0013D"/>
    <w:rsid w:val="00B02BD0"/>
    <w:rsid w:val="00B06851"/>
    <w:rsid w:val="00B13C9D"/>
    <w:rsid w:val="00B160CD"/>
    <w:rsid w:val="00B16D83"/>
    <w:rsid w:val="00B17E0D"/>
    <w:rsid w:val="00B2330E"/>
    <w:rsid w:val="00B239A5"/>
    <w:rsid w:val="00B23B58"/>
    <w:rsid w:val="00B3224A"/>
    <w:rsid w:val="00B34A34"/>
    <w:rsid w:val="00B366ED"/>
    <w:rsid w:val="00B41F4A"/>
    <w:rsid w:val="00B433A3"/>
    <w:rsid w:val="00B4545A"/>
    <w:rsid w:val="00B460D7"/>
    <w:rsid w:val="00B4698D"/>
    <w:rsid w:val="00B4754E"/>
    <w:rsid w:val="00B4792C"/>
    <w:rsid w:val="00B50DC0"/>
    <w:rsid w:val="00B52D89"/>
    <w:rsid w:val="00B536BD"/>
    <w:rsid w:val="00B53977"/>
    <w:rsid w:val="00B543DE"/>
    <w:rsid w:val="00B56FA8"/>
    <w:rsid w:val="00B57EB6"/>
    <w:rsid w:val="00B62CFF"/>
    <w:rsid w:val="00B65B5A"/>
    <w:rsid w:val="00B65EB6"/>
    <w:rsid w:val="00B67447"/>
    <w:rsid w:val="00B71656"/>
    <w:rsid w:val="00B7174C"/>
    <w:rsid w:val="00B748C5"/>
    <w:rsid w:val="00B74B9A"/>
    <w:rsid w:val="00B80DAD"/>
    <w:rsid w:val="00B80E31"/>
    <w:rsid w:val="00B81BEF"/>
    <w:rsid w:val="00B82683"/>
    <w:rsid w:val="00B842B8"/>
    <w:rsid w:val="00B84ED5"/>
    <w:rsid w:val="00B8699D"/>
    <w:rsid w:val="00B96442"/>
    <w:rsid w:val="00B965A1"/>
    <w:rsid w:val="00BA037A"/>
    <w:rsid w:val="00BB019A"/>
    <w:rsid w:val="00BB3F22"/>
    <w:rsid w:val="00BB4DDF"/>
    <w:rsid w:val="00BB6C6B"/>
    <w:rsid w:val="00BB742E"/>
    <w:rsid w:val="00BB7A64"/>
    <w:rsid w:val="00BC2237"/>
    <w:rsid w:val="00BC452F"/>
    <w:rsid w:val="00BC6090"/>
    <w:rsid w:val="00BC6D72"/>
    <w:rsid w:val="00BD328B"/>
    <w:rsid w:val="00BD4C4D"/>
    <w:rsid w:val="00BE05F1"/>
    <w:rsid w:val="00BE2DB8"/>
    <w:rsid w:val="00BE36B1"/>
    <w:rsid w:val="00BE6120"/>
    <w:rsid w:val="00BF0518"/>
    <w:rsid w:val="00BF148E"/>
    <w:rsid w:val="00BF296C"/>
    <w:rsid w:val="00BF2C4E"/>
    <w:rsid w:val="00BF3E34"/>
    <w:rsid w:val="00BF63AA"/>
    <w:rsid w:val="00BF6738"/>
    <w:rsid w:val="00BF728A"/>
    <w:rsid w:val="00BF75A3"/>
    <w:rsid w:val="00BF7D79"/>
    <w:rsid w:val="00C0378D"/>
    <w:rsid w:val="00C04C9B"/>
    <w:rsid w:val="00C05F16"/>
    <w:rsid w:val="00C10FF2"/>
    <w:rsid w:val="00C1196F"/>
    <w:rsid w:val="00C12F6E"/>
    <w:rsid w:val="00C15E13"/>
    <w:rsid w:val="00C20179"/>
    <w:rsid w:val="00C20EE1"/>
    <w:rsid w:val="00C2195C"/>
    <w:rsid w:val="00C2732B"/>
    <w:rsid w:val="00C333F7"/>
    <w:rsid w:val="00C35731"/>
    <w:rsid w:val="00C37233"/>
    <w:rsid w:val="00C444CF"/>
    <w:rsid w:val="00C44E43"/>
    <w:rsid w:val="00C45DBE"/>
    <w:rsid w:val="00C516CB"/>
    <w:rsid w:val="00C526D3"/>
    <w:rsid w:val="00C550A3"/>
    <w:rsid w:val="00C610BA"/>
    <w:rsid w:val="00C6225A"/>
    <w:rsid w:val="00C632C7"/>
    <w:rsid w:val="00C644B3"/>
    <w:rsid w:val="00C64E91"/>
    <w:rsid w:val="00C65055"/>
    <w:rsid w:val="00C66EA0"/>
    <w:rsid w:val="00C71F53"/>
    <w:rsid w:val="00C80604"/>
    <w:rsid w:val="00C806B3"/>
    <w:rsid w:val="00C8280E"/>
    <w:rsid w:val="00C86D43"/>
    <w:rsid w:val="00C90BEB"/>
    <w:rsid w:val="00C90C1A"/>
    <w:rsid w:val="00C9149E"/>
    <w:rsid w:val="00C94E08"/>
    <w:rsid w:val="00CA0D11"/>
    <w:rsid w:val="00CA31D7"/>
    <w:rsid w:val="00CA6A04"/>
    <w:rsid w:val="00CB0F15"/>
    <w:rsid w:val="00CB1B21"/>
    <w:rsid w:val="00CB201E"/>
    <w:rsid w:val="00CB402E"/>
    <w:rsid w:val="00CB4AB0"/>
    <w:rsid w:val="00CB50E3"/>
    <w:rsid w:val="00CB73FF"/>
    <w:rsid w:val="00CC6D2A"/>
    <w:rsid w:val="00CC7DE8"/>
    <w:rsid w:val="00CD2162"/>
    <w:rsid w:val="00CE3139"/>
    <w:rsid w:val="00CE4F9A"/>
    <w:rsid w:val="00CE6A9E"/>
    <w:rsid w:val="00CE6D22"/>
    <w:rsid w:val="00CF1B75"/>
    <w:rsid w:val="00CF1E1D"/>
    <w:rsid w:val="00CF25EB"/>
    <w:rsid w:val="00CF3756"/>
    <w:rsid w:val="00D00E17"/>
    <w:rsid w:val="00D01498"/>
    <w:rsid w:val="00D040E5"/>
    <w:rsid w:val="00D05F7B"/>
    <w:rsid w:val="00D06A34"/>
    <w:rsid w:val="00D155D2"/>
    <w:rsid w:val="00D212E9"/>
    <w:rsid w:val="00D21BB4"/>
    <w:rsid w:val="00D2520E"/>
    <w:rsid w:val="00D26CCF"/>
    <w:rsid w:val="00D26EB8"/>
    <w:rsid w:val="00D301CB"/>
    <w:rsid w:val="00D330BA"/>
    <w:rsid w:val="00D33110"/>
    <w:rsid w:val="00D332FB"/>
    <w:rsid w:val="00D35B62"/>
    <w:rsid w:val="00D3703E"/>
    <w:rsid w:val="00D403A5"/>
    <w:rsid w:val="00D409F3"/>
    <w:rsid w:val="00D4299C"/>
    <w:rsid w:val="00D44D76"/>
    <w:rsid w:val="00D45B12"/>
    <w:rsid w:val="00D4781D"/>
    <w:rsid w:val="00D47BB8"/>
    <w:rsid w:val="00D47F96"/>
    <w:rsid w:val="00D56FAA"/>
    <w:rsid w:val="00D614CA"/>
    <w:rsid w:val="00D62D68"/>
    <w:rsid w:val="00D65987"/>
    <w:rsid w:val="00D6725D"/>
    <w:rsid w:val="00D71946"/>
    <w:rsid w:val="00D71AAB"/>
    <w:rsid w:val="00D72B9A"/>
    <w:rsid w:val="00D730D1"/>
    <w:rsid w:val="00D7345F"/>
    <w:rsid w:val="00D7448F"/>
    <w:rsid w:val="00D745DD"/>
    <w:rsid w:val="00D7518B"/>
    <w:rsid w:val="00D7648F"/>
    <w:rsid w:val="00D76BCF"/>
    <w:rsid w:val="00D7748A"/>
    <w:rsid w:val="00D81342"/>
    <w:rsid w:val="00D81A7C"/>
    <w:rsid w:val="00D81FCD"/>
    <w:rsid w:val="00D82BB0"/>
    <w:rsid w:val="00D84A23"/>
    <w:rsid w:val="00D857AB"/>
    <w:rsid w:val="00D909E9"/>
    <w:rsid w:val="00D9546A"/>
    <w:rsid w:val="00D95D99"/>
    <w:rsid w:val="00DA00DE"/>
    <w:rsid w:val="00DA16C0"/>
    <w:rsid w:val="00DA1ED9"/>
    <w:rsid w:val="00DA43F6"/>
    <w:rsid w:val="00DA7072"/>
    <w:rsid w:val="00DA7360"/>
    <w:rsid w:val="00DB10E9"/>
    <w:rsid w:val="00DB3448"/>
    <w:rsid w:val="00DB3B39"/>
    <w:rsid w:val="00DB61EF"/>
    <w:rsid w:val="00DC0227"/>
    <w:rsid w:val="00DC0325"/>
    <w:rsid w:val="00DC1304"/>
    <w:rsid w:val="00DC25A2"/>
    <w:rsid w:val="00DC2BFC"/>
    <w:rsid w:val="00DC3F35"/>
    <w:rsid w:val="00DD06E9"/>
    <w:rsid w:val="00DD6736"/>
    <w:rsid w:val="00DE3085"/>
    <w:rsid w:val="00DE4BF1"/>
    <w:rsid w:val="00DE5A3F"/>
    <w:rsid w:val="00DE6805"/>
    <w:rsid w:val="00DE721C"/>
    <w:rsid w:val="00DF052A"/>
    <w:rsid w:val="00DF4B7E"/>
    <w:rsid w:val="00DF552E"/>
    <w:rsid w:val="00DF7924"/>
    <w:rsid w:val="00E017B4"/>
    <w:rsid w:val="00E05BBA"/>
    <w:rsid w:val="00E10461"/>
    <w:rsid w:val="00E13CA4"/>
    <w:rsid w:val="00E13EB6"/>
    <w:rsid w:val="00E24EB5"/>
    <w:rsid w:val="00E31DF0"/>
    <w:rsid w:val="00E36194"/>
    <w:rsid w:val="00E42AC5"/>
    <w:rsid w:val="00E42DE8"/>
    <w:rsid w:val="00E43A2F"/>
    <w:rsid w:val="00E45BFB"/>
    <w:rsid w:val="00E51F78"/>
    <w:rsid w:val="00E524B5"/>
    <w:rsid w:val="00E5736D"/>
    <w:rsid w:val="00E575BD"/>
    <w:rsid w:val="00E61418"/>
    <w:rsid w:val="00E65F66"/>
    <w:rsid w:val="00E662B8"/>
    <w:rsid w:val="00E671EB"/>
    <w:rsid w:val="00E67882"/>
    <w:rsid w:val="00E77651"/>
    <w:rsid w:val="00E779E6"/>
    <w:rsid w:val="00E8119B"/>
    <w:rsid w:val="00E82F7A"/>
    <w:rsid w:val="00E9083A"/>
    <w:rsid w:val="00E91F4C"/>
    <w:rsid w:val="00E9594E"/>
    <w:rsid w:val="00E96D2D"/>
    <w:rsid w:val="00E97390"/>
    <w:rsid w:val="00EA0E4A"/>
    <w:rsid w:val="00EA1BB3"/>
    <w:rsid w:val="00EA5242"/>
    <w:rsid w:val="00EA54B9"/>
    <w:rsid w:val="00EB2733"/>
    <w:rsid w:val="00EB2985"/>
    <w:rsid w:val="00EB390A"/>
    <w:rsid w:val="00EB4508"/>
    <w:rsid w:val="00EB4F66"/>
    <w:rsid w:val="00EB6F34"/>
    <w:rsid w:val="00EB7558"/>
    <w:rsid w:val="00EC08EA"/>
    <w:rsid w:val="00EC11FE"/>
    <w:rsid w:val="00EC3ADE"/>
    <w:rsid w:val="00EC3B0A"/>
    <w:rsid w:val="00EC6CED"/>
    <w:rsid w:val="00ED12A3"/>
    <w:rsid w:val="00ED3B99"/>
    <w:rsid w:val="00ED7B41"/>
    <w:rsid w:val="00EE0CCE"/>
    <w:rsid w:val="00EE1B14"/>
    <w:rsid w:val="00EE300C"/>
    <w:rsid w:val="00EE425C"/>
    <w:rsid w:val="00EE4863"/>
    <w:rsid w:val="00EE7585"/>
    <w:rsid w:val="00EE7CD6"/>
    <w:rsid w:val="00EF0B40"/>
    <w:rsid w:val="00EF0EE3"/>
    <w:rsid w:val="00EF0F26"/>
    <w:rsid w:val="00EF423F"/>
    <w:rsid w:val="00EF66E2"/>
    <w:rsid w:val="00F005D6"/>
    <w:rsid w:val="00F0303B"/>
    <w:rsid w:val="00F0764C"/>
    <w:rsid w:val="00F108AB"/>
    <w:rsid w:val="00F20EF6"/>
    <w:rsid w:val="00F21D6F"/>
    <w:rsid w:val="00F22C38"/>
    <w:rsid w:val="00F234A1"/>
    <w:rsid w:val="00F24104"/>
    <w:rsid w:val="00F3072A"/>
    <w:rsid w:val="00F34B52"/>
    <w:rsid w:val="00F34FF1"/>
    <w:rsid w:val="00F400CA"/>
    <w:rsid w:val="00F41856"/>
    <w:rsid w:val="00F4192B"/>
    <w:rsid w:val="00F426AF"/>
    <w:rsid w:val="00F443B4"/>
    <w:rsid w:val="00F50202"/>
    <w:rsid w:val="00F54547"/>
    <w:rsid w:val="00F578A5"/>
    <w:rsid w:val="00F6318A"/>
    <w:rsid w:val="00F63D1B"/>
    <w:rsid w:val="00F666CB"/>
    <w:rsid w:val="00F670D6"/>
    <w:rsid w:val="00F709F9"/>
    <w:rsid w:val="00F72A21"/>
    <w:rsid w:val="00F72E16"/>
    <w:rsid w:val="00F761FD"/>
    <w:rsid w:val="00F77EA1"/>
    <w:rsid w:val="00F81FD9"/>
    <w:rsid w:val="00F87011"/>
    <w:rsid w:val="00F9043D"/>
    <w:rsid w:val="00F916A2"/>
    <w:rsid w:val="00F931EC"/>
    <w:rsid w:val="00F94189"/>
    <w:rsid w:val="00FA12B0"/>
    <w:rsid w:val="00FA67CB"/>
    <w:rsid w:val="00FB26D7"/>
    <w:rsid w:val="00FB49CC"/>
    <w:rsid w:val="00FB57A1"/>
    <w:rsid w:val="00FB62EE"/>
    <w:rsid w:val="00FB65C2"/>
    <w:rsid w:val="00FB6C7D"/>
    <w:rsid w:val="00FC22E2"/>
    <w:rsid w:val="00FC2536"/>
    <w:rsid w:val="00FC2AF8"/>
    <w:rsid w:val="00FC3EB2"/>
    <w:rsid w:val="00FC7805"/>
    <w:rsid w:val="00FD031D"/>
    <w:rsid w:val="00FD16D9"/>
    <w:rsid w:val="00FD1791"/>
    <w:rsid w:val="00FD2B64"/>
    <w:rsid w:val="00FE21CA"/>
    <w:rsid w:val="00FE3FBF"/>
    <w:rsid w:val="00FE766F"/>
    <w:rsid w:val="00FF141F"/>
    <w:rsid w:val="00FF4680"/>
    <w:rsid w:val="00FF663E"/>
    <w:rsid w:val="00F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  <o:colormru v:ext="edit" colors="#ff5050,gray,#909090,#969696,#5f5f5f,#d2d2d2,#b2b2b2,silver"/>
    </o:shapedefaults>
    <o:shapelayout v:ext="edit">
      <o:idmap v:ext="edit" data="1"/>
    </o:shapelayout>
  </w:shapeDefaults>
  <w:decimalSymbol w:val=","/>
  <w:listSeparator w:val=";"/>
  <w14:docId w14:val="3FE8B210"/>
  <w15:docId w15:val="{058E4538-3F97-4035-B36C-C1E58C948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MS Mincho" w:hAnsi="Century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536"/>
    <w:pPr>
      <w:widowControl w:val="0"/>
      <w:jc w:val="both"/>
    </w:pPr>
    <w:rPr>
      <w:rFonts w:ascii="Arial" w:eastAsia="MS PGothic" w:hAnsi="Arial"/>
      <w:kern w:val="2"/>
      <w:position w:val="-2"/>
      <w:sz w:val="22"/>
      <w:szCs w:val="24"/>
      <w:lang w:val="en-US" w:eastAsia="ja-JP"/>
    </w:rPr>
  </w:style>
  <w:style w:type="paragraph" w:styleId="Overskrift1">
    <w:name w:val="heading 1"/>
    <w:basedOn w:val="Normal"/>
    <w:link w:val="Overskrift1Tegn"/>
    <w:qFormat/>
    <w:rsid w:val="001C7382"/>
    <w:pPr>
      <w:widowControl/>
      <w:spacing w:before="100" w:beforeAutospacing="1" w:after="100" w:afterAutospacing="1"/>
      <w:jc w:val="left"/>
      <w:outlineLvl w:val="0"/>
    </w:pPr>
    <w:rPr>
      <w:rFonts w:ascii="MS PGothic" w:hAnsi="MS PGothic" w:cs="MS PGothic"/>
      <w:b/>
      <w:bCs/>
      <w:kern w:val="36"/>
      <w:sz w:val="48"/>
      <w:szCs w:val="4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33506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link w:val="SidehovedTegn"/>
    <w:uiPriority w:val="99"/>
    <w:rsid w:val="005047D2"/>
    <w:pPr>
      <w:tabs>
        <w:tab w:val="center" w:pos="4252"/>
        <w:tab w:val="right" w:pos="8504"/>
      </w:tabs>
      <w:snapToGrid w:val="0"/>
    </w:pPr>
  </w:style>
  <w:style w:type="paragraph" w:styleId="Sidefod">
    <w:name w:val="footer"/>
    <w:basedOn w:val="Normal"/>
    <w:rsid w:val="005047D2"/>
    <w:pPr>
      <w:tabs>
        <w:tab w:val="center" w:pos="4252"/>
        <w:tab w:val="right" w:pos="8504"/>
      </w:tabs>
      <w:snapToGrid w:val="0"/>
    </w:pPr>
  </w:style>
  <w:style w:type="paragraph" w:styleId="Bloktekst">
    <w:name w:val="Block Text"/>
    <w:basedOn w:val="Normal"/>
    <w:rsid w:val="0044673D"/>
    <w:pPr>
      <w:tabs>
        <w:tab w:val="left" w:pos="210"/>
        <w:tab w:val="left" w:pos="639"/>
      </w:tabs>
      <w:autoSpaceDE w:val="0"/>
      <w:autoSpaceDN w:val="0"/>
      <w:snapToGrid w:val="0"/>
      <w:spacing w:line="240" w:lineRule="atLeast"/>
      <w:ind w:leftChars="105" w:left="440" w:rightChars="191" w:right="401" w:hangingChars="100" w:hanging="220"/>
    </w:pPr>
    <w:rPr>
      <w:rFonts w:ascii="MS Gothic" w:eastAsia="MS Gothic" w:hAnsi="MS Gothic"/>
      <w:color w:val="000000"/>
    </w:rPr>
  </w:style>
  <w:style w:type="paragraph" w:styleId="Sluthilsen">
    <w:name w:val="Closing"/>
    <w:basedOn w:val="Normal"/>
    <w:rsid w:val="00806DB1"/>
    <w:pPr>
      <w:jc w:val="right"/>
    </w:pPr>
    <w:rPr>
      <w:rFonts w:ascii="MS Gothic" w:eastAsia="MS Gothic" w:hAnsi="MS Gothic"/>
      <w:color w:val="000000"/>
      <w:szCs w:val="20"/>
    </w:rPr>
  </w:style>
  <w:style w:type="character" w:styleId="Hyperlink">
    <w:name w:val="Hyperlink"/>
    <w:uiPriority w:val="99"/>
    <w:qFormat/>
    <w:rsid w:val="00D82BB0"/>
    <w:rPr>
      <w:color w:val="0000FF"/>
      <w:u w:val="single"/>
    </w:rPr>
  </w:style>
  <w:style w:type="paragraph" w:styleId="Markeringsbobletekst">
    <w:name w:val="Balloon Text"/>
    <w:basedOn w:val="Normal"/>
    <w:semiHidden/>
    <w:rsid w:val="00E8119B"/>
    <w:rPr>
      <w:rFonts w:eastAsia="MS Gothic"/>
      <w:sz w:val="18"/>
      <w:szCs w:val="18"/>
    </w:rPr>
  </w:style>
  <w:style w:type="character" w:styleId="Sidetal">
    <w:name w:val="page number"/>
    <w:basedOn w:val="Standardskrifttypeiafsnit"/>
    <w:rsid w:val="0022185D"/>
  </w:style>
  <w:style w:type="character" w:styleId="Strk">
    <w:name w:val="Strong"/>
    <w:qFormat/>
    <w:rsid w:val="005C7AB5"/>
    <w:rPr>
      <w:b/>
      <w:bCs/>
    </w:rPr>
  </w:style>
  <w:style w:type="character" w:customStyle="1" w:styleId="apple-style-span">
    <w:name w:val="apple-style-span"/>
    <w:basedOn w:val="Standardskrifttypeiafsnit"/>
    <w:rsid w:val="007A6B4E"/>
  </w:style>
  <w:style w:type="paragraph" w:customStyle="1" w:styleId="Heading21">
    <w:name w:val="Heading 21"/>
    <w:next w:val="Body"/>
    <w:rsid w:val="00961C49"/>
    <w:pPr>
      <w:keepNext/>
      <w:spacing w:before="240"/>
      <w:outlineLvl w:val="1"/>
    </w:pPr>
    <w:rPr>
      <w:rFonts w:ascii="Helvetica" w:eastAsia="ヒラギノ角ゴ Pro W3" w:hAnsi="Helvetica"/>
      <w:b/>
      <w:i/>
      <w:color w:val="000000"/>
      <w:sz w:val="28"/>
      <w:lang w:val="en-US" w:eastAsia="de-DE"/>
    </w:rPr>
  </w:style>
  <w:style w:type="paragraph" w:customStyle="1" w:styleId="Heading31">
    <w:name w:val="Heading 31"/>
    <w:next w:val="Body"/>
    <w:rsid w:val="00961C49"/>
    <w:pPr>
      <w:keepNext/>
      <w:spacing w:before="240"/>
      <w:outlineLvl w:val="2"/>
    </w:pPr>
    <w:rPr>
      <w:rFonts w:ascii="Helvetica" w:eastAsia="ヒラギノ角ゴ Pro W3" w:hAnsi="Helvetica"/>
      <w:b/>
      <w:color w:val="000000"/>
      <w:sz w:val="24"/>
      <w:lang w:val="en-US" w:eastAsia="de-DE"/>
    </w:rPr>
  </w:style>
  <w:style w:type="paragraph" w:customStyle="1" w:styleId="Body">
    <w:name w:val="Body"/>
    <w:rsid w:val="00961C49"/>
    <w:pPr>
      <w:spacing w:after="240"/>
    </w:pPr>
    <w:rPr>
      <w:rFonts w:ascii="Times" w:eastAsia="ヒラギノ角ゴ Pro W3" w:hAnsi="Times"/>
      <w:color w:val="000000"/>
      <w:sz w:val="24"/>
      <w:lang w:val="en-US" w:eastAsia="de-DE"/>
    </w:rPr>
  </w:style>
  <w:style w:type="numbering" w:customStyle="1" w:styleId="NumberedList">
    <w:name w:val="Numbered List"/>
    <w:rsid w:val="00961C49"/>
  </w:style>
  <w:style w:type="paragraph" w:customStyle="1" w:styleId="heading3">
    <w:name w:val="heading3"/>
    <w:basedOn w:val="Normal"/>
    <w:rsid w:val="00961C49"/>
    <w:pPr>
      <w:keepNext/>
      <w:widowControl/>
      <w:spacing w:before="240"/>
      <w:jc w:val="left"/>
    </w:pPr>
    <w:rPr>
      <w:rFonts w:ascii="Helvetica" w:eastAsia="MS Mincho" w:hAnsi="Helvetica"/>
      <w:b/>
      <w:bCs/>
      <w:color w:val="000000"/>
      <w:kern w:val="0"/>
    </w:rPr>
  </w:style>
  <w:style w:type="paragraph" w:customStyle="1" w:styleId="body0">
    <w:name w:val="body"/>
    <w:basedOn w:val="Normal"/>
    <w:rsid w:val="00961C49"/>
    <w:pPr>
      <w:widowControl/>
      <w:spacing w:after="240"/>
      <w:jc w:val="left"/>
    </w:pPr>
    <w:rPr>
      <w:rFonts w:ascii="Times" w:eastAsia="MS Mincho" w:hAnsi="Times"/>
      <w:color w:val="000000"/>
      <w:kern w:val="0"/>
    </w:rPr>
  </w:style>
  <w:style w:type="paragraph" w:styleId="NormalWeb">
    <w:name w:val="Normal (Web)"/>
    <w:basedOn w:val="Normal"/>
    <w:uiPriority w:val="99"/>
    <w:rsid w:val="00AE0A19"/>
    <w:pPr>
      <w:widowControl/>
      <w:spacing w:before="100" w:beforeAutospacing="1" w:after="100" w:afterAutospacing="1"/>
      <w:jc w:val="left"/>
    </w:pPr>
    <w:rPr>
      <w:rFonts w:ascii="MS PGothic" w:hAnsi="MS PGothic" w:cs="MS PGothic"/>
      <w:kern w:val="0"/>
    </w:rPr>
  </w:style>
  <w:style w:type="character" w:customStyle="1" w:styleId="apple-converted-space">
    <w:name w:val="apple-converted-space"/>
    <w:basedOn w:val="Standardskrifttypeiafsnit"/>
    <w:rsid w:val="00D212E9"/>
  </w:style>
  <w:style w:type="character" w:styleId="Fremhv">
    <w:name w:val="Emphasis"/>
    <w:qFormat/>
    <w:rsid w:val="0006323E"/>
    <w:rPr>
      <w:i/>
      <w:iCs/>
    </w:rPr>
  </w:style>
  <w:style w:type="paragraph" w:customStyle="1" w:styleId="Heading11">
    <w:name w:val="Heading 11"/>
    <w:next w:val="Body"/>
    <w:rsid w:val="00CE6A9E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n-US" w:eastAsia="de-DE"/>
    </w:rPr>
  </w:style>
  <w:style w:type="character" w:styleId="Kommentarhenvisning">
    <w:name w:val="annotation reference"/>
    <w:semiHidden/>
    <w:rsid w:val="004D699E"/>
    <w:rPr>
      <w:sz w:val="18"/>
      <w:szCs w:val="18"/>
    </w:rPr>
  </w:style>
  <w:style w:type="paragraph" w:styleId="Kommentartekst">
    <w:name w:val="annotation text"/>
    <w:basedOn w:val="Normal"/>
    <w:semiHidden/>
    <w:rsid w:val="004D699E"/>
    <w:pPr>
      <w:jc w:val="left"/>
    </w:pPr>
  </w:style>
  <w:style w:type="paragraph" w:styleId="Kommentaremne">
    <w:name w:val="annotation subject"/>
    <w:basedOn w:val="Kommentartekst"/>
    <w:next w:val="Kommentartekst"/>
    <w:semiHidden/>
    <w:rsid w:val="004D699E"/>
    <w:rPr>
      <w:b/>
      <w:bCs/>
    </w:rPr>
  </w:style>
  <w:style w:type="paragraph" w:styleId="Almindeligtekst">
    <w:name w:val="Plain Text"/>
    <w:basedOn w:val="Normal"/>
    <w:link w:val="AlmindeligtekstTegn"/>
    <w:uiPriority w:val="99"/>
    <w:unhideWhenUsed/>
    <w:rsid w:val="00C44E43"/>
    <w:pPr>
      <w:widowControl/>
      <w:jc w:val="left"/>
    </w:pPr>
    <w:rPr>
      <w:rFonts w:ascii="Consolas" w:eastAsia="Calibri" w:hAnsi="Consolas"/>
      <w:kern w:val="0"/>
      <w:position w:val="0"/>
      <w:sz w:val="21"/>
      <w:szCs w:val="21"/>
      <w:lang w:val="de-DE" w:eastAsia="en-US"/>
    </w:rPr>
  </w:style>
  <w:style w:type="character" w:customStyle="1" w:styleId="AlmindeligtekstTegn">
    <w:name w:val="Almindelig tekst Tegn"/>
    <w:link w:val="Almindeligtekst"/>
    <w:uiPriority w:val="99"/>
    <w:rsid w:val="00C44E43"/>
    <w:rPr>
      <w:rFonts w:ascii="Consolas" w:eastAsia="Calibri" w:hAnsi="Consolas" w:cs="Times New Roman"/>
      <w:sz w:val="21"/>
      <w:szCs w:val="21"/>
      <w:lang w:eastAsia="en-US"/>
    </w:rPr>
  </w:style>
  <w:style w:type="paragraph" w:styleId="Listeafsnit">
    <w:name w:val="List Paragraph"/>
    <w:basedOn w:val="Normal"/>
    <w:uiPriority w:val="34"/>
    <w:qFormat/>
    <w:rsid w:val="000204C2"/>
    <w:pPr>
      <w:widowControl/>
      <w:spacing w:after="120"/>
      <w:ind w:left="720"/>
      <w:jc w:val="left"/>
    </w:pPr>
    <w:rPr>
      <w:rFonts w:eastAsia="Times New Roman" w:cs="Arial"/>
      <w:kern w:val="0"/>
      <w:position w:val="0"/>
      <w:sz w:val="20"/>
      <w:szCs w:val="20"/>
      <w:lang w:val="de-DE" w:eastAsia="de-DE"/>
    </w:rPr>
  </w:style>
  <w:style w:type="character" w:customStyle="1" w:styleId="Overskrift1Tegn">
    <w:name w:val="Overskrift 1 Tegn"/>
    <w:basedOn w:val="Standardskrifttypeiafsnit"/>
    <w:link w:val="Overskrift1"/>
    <w:rsid w:val="0020278B"/>
    <w:rPr>
      <w:rFonts w:ascii="MS PGothic" w:eastAsia="MS PGothic" w:hAnsi="MS PGothic" w:cs="MS PGothic"/>
      <w:b/>
      <w:bCs/>
      <w:kern w:val="36"/>
      <w:position w:val="-2"/>
      <w:sz w:val="48"/>
      <w:szCs w:val="48"/>
      <w:lang w:val="en-US" w:eastAsia="ja-JP"/>
    </w:rPr>
  </w:style>
  <w:style w:type="character" w:customStyle="1" w:styleId="SidehovedTegn">
    <w:name w:val="Sidehoved Tegn"/>
    <w:basedOn w:val="Standardskrifttypeiafsnit"/>
    <w:link w:val="Sidehoved"/>
    <w:uiPriority w:val="99"/>
    <w:rsid w:val="0020278B"/>
    <w:rPr>
      <w:rFonts w:ascii="Arial" w:eastAsia="MS PGothic" w:hAnsi="Arial"/>
      <w:kern w:val="2"/>
      <w:position w:val="-2"/>
      <w:sz w:val="22"/>
      <w:szCs w:val="24"/>
      <w:lang w:val="en-US" w:eastAsia="ja-JP"/>
    </w:rPr>
  </w:style>
  <w:style w:type="character" w:styleId="BesgtLink">
    <w:name w:val="FollowedHyperlink"/>
    <w:basedOn w:val="Standardskrifttypeiafsnit"/>
    <w:rsid w:val="00A93215"/>
    <w:rPr>
      <w:color w:val="800080" w:themeColor="followedHyperlink"/>
      <w:u w:val="single"/>
    </w:rPr>
  </w:style>
  <w:style w:type="paragraph" w:styleId="Korrektur">
    <w:name w:val="Revision"/>
    <w:hidden/>
    <w:uiPriority w:val="99"/>
    <w:semiHidden/>
    <w:rsid w:val="00C333F7"/>
    <w:rPr>
      <w:rFonts w:ascii="Arial" w:eastAsia="MS PGothic" w:hAnsi="Arial"/>
      <w:kern w:val="2"/>
      <w:position w:val="-2"/>
      <w:sz w:val="22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50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29500">
          <w:marLeft w:val="0"/>
          <w:marRight w:val="0"/>
          <w:marTop w:val="0"/>
          <w:marBottom w:val="0"/>
          <w:divBdr>
            <w:top w:val="single" w:sz="6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2527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385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200">
          <w:marLeft w:val="0"/>
          <w:marRight w:val="0"/>
          <w:marTop w:val="0"/>
          <w:marBottom w:val="0"/>
          <w:divBdr>
            <w:top w:val="single" w:sz="6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132758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0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ujitsu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ujitsu.com/global/solutions/cloud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ujitsu.d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el.soerensen@dk.fujitsu.com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BC22126E7BB440BD33FE8AC4E4C94E" ma:contentTypeVersion="3" ma:contentTypeDescription="Create a new document." ma:contentTypeScope="" ma:versionID="661eba14ad964f993f6667968425fc45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f1dee69a0f053cd5f3bfa8106e0e3123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RetentionPeriod"/>
                <xsd:element ref="ns1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RetentionPeriod" ma:index="8" ma:displayName="Retention Period" ma:default="&#10;      Do Not Retain&#10;    " ma:description="" ma:internalName="RetentionPeriod" ma:readOnly="false" ma:showField="Text">
      <xsd:simpleType>
        <xsd:restriction base="dms:Choice">
          <xsd:enumeration value="Do not retain"/>
          <xsd:enumeration value="1 year"/>
          <xsd:enumeration value="2 years"/>
          <xsd:enumeration value="3 years"/>
          <xsd:enumeration value="6 years"/>
          <xsd:enumeration value="10 years"/>
          <xsd:enumeration value="30 years"/>
          <xsd:enumeration value="30 after end of contract"/>
          <xsd:enumeration value="Validity + 3 years"/>
          <xsd:enumeration value="Until end of contract"/>
          <xsd:enumeration value="Indefini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tentionPeriod xmlns="http://schemas.microsoft.com/sharepoint/v3/fields">Do not retain</RetentionPeriod>
    <Comment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394B16-E626-4DE1-BD53-DA8FCFE552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4648D3-E2A6-4DC9-B8D7-8A51D60C9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503054-4C88-4EF2-A0D1-06260B2378AC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C2C6868-F233-4525-A56A-5B1E22F3E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1204</Words>
  <Characters>7350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Newsflash Template</vt:lpstr>
      <vt:lpstr>Newsflash Template</vt:lpstr>
    </vt:vector>
  </TitlesOfParts>
  <Company>Fujitsu Design Limited</Company>
  <LinksUpToDate>false</LinksUpToDate>
  <CharactersWithSpaces>8537</CharactersWithSpaces>
  <SharedDoc>false</SharedDoc>
  <HLinks>
    <vt:vector size="6" baseType="variant">
      <vt:variant>
        <vt:i4>4194424</vt:i4>
      </vt:variant>
      <vt:variant>
        <vt:i4>0</vt:i4>
      </vt:variant>
      <vt:variant>
        <vt:i4>0</vt:i4>
      </vt:variant>
      <vt:variant>
        <vt:i4>5</vt:i4>
      </vt:variant>
      <vt:variant>
        <vt:lpwstr>mailto:simonj@onpr.com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Newsflash Template</dc:title>
  <dc:creator>Darina Gugleva</dc:creator>
  <cp:lastModifiedBy>Maj Westh Johansen</cp:lastModifiedBy>
  <cp:revision>8</cp:revision>
  <cp:lastPrinted>2013-07-08T08:38:00Z</cp:lastPrinted>
  <dcterms:created xsi:type="dcterms:W3CDTF">2013-07-09T13:07:00Z</dcterms:created>
  <dcterms:modified xsi:type="dcterms:W3CDTF">2013-07-11T08:17:00Z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0x0101006ABC22126E7BB440BD33FE8AC4E4C94E</vt:lpwstr>
  </property>
</Properties>
</file>