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0D" w:rsidRPr="009B283B" w:rsidRDefault="003A711E">
      <w:pPr>
        <w:rPr>
          <w:b/>
          <w:sz w:val="28"/>
          <w:szCs w:val="28"/>
        </w:rPr>
      </w:pPr>
      <w:r>
        <w:rPr>
          <w:b/>
          <w:sz w:val="28"/>
          <w:szCs w:val="28"/>
        </w:rPr>
        <w:t xml:space="preserve">Pas på, du ikke </w:t>
      </w:r>
      <w:r w:rsidR="008B512E">
        <w:rPr>
          <w:b/>
          <w:sz w:val="28"/>
          <w:szCs w:val="28"/>
        </w:rPr>
        <w:t>ender med at tabe</w:t>
      </w:r>
      <w:r>
        <w:rPr>
          <w:b/>
          <w:sz w:val="28"/>
          <w:szCs w:val="28"/>
        </w:rPr>
        <w:t xml:space="preserve"> penge</w:t>
      </w:r>
      <w:r w:rsidR="00C44F0D" w:rsidRPr="009B283B">
        <w:rPr>
          <w:b/>
          <w:sz w:val="28"/>
          <w:szCs w:val="28"/>
        </w:rPr>
        <w:t xml:space="preserve"> ved boligkøb</w:t>
      </w:r>
    </w:p>
    <w:p w:rsidR="00B8686E" w:rsidRPr="00A05033" w:rsidRDefault="003A711E">
      <w:pPr>
        <w:rPr>
          <w:b/>
        </w:rPr>
      </w:pPr>
      <w:r>
        <w:rPr>
          <w:b/>
        </w:rPr>
        <w:t>Der er en underskov af</w:t>
      </w:r>
      <w:r w:rsidR="0018118A" w:rsidRPr="00A05033">
        <w:rPr>
          <w:b/>
        </w:rPr>
        <w:t xml:space="preserve"> tilbud om rådgivning</w:t>
      </w:r>
      <w:r w:rsidR="000F75BD">
        <w:rPr>
          <w:b/>
        </w:rPr>
        <w:t xml:space="preserve"> til vordende bolig</w:t>
      </w:r>
      <w:r w:rsidR="00B8686E" w:rsidRPr="00A05033">
        <w:rPr>
          <w:b/>
        </w:rPr>
        <w:t>købere, og</w:t>
      </w:r>
      <w:r w:rsidR="0018118A" w:rsidRPr="00A05033">
        <w:rPr>
          <w:b/>
        </w:rPr>
        <w:t xml:space="preserve"> de risikerer at miste penge, hvis ikke de kigger sig godt for. Nogle tror, at det er nok at købe skødet billigt på nettet</w:t>
      </w:r>
      <w:r w:rsidR="00B8686E" w:rsidRPr="00A05033">
        <w:rPr>
          <w:b/>
        </w:rPr>
        <w:t>,</w:t>
      </w:r>
      <w:r w:rsidR="000F75BD">
        <w:rPr>
          <w:b/>
        </w:rPr>
        <w:t xml:space="preserve"> m</w:t>
      </w:r>
      <w:r w:rsidR="0018118A" w:rsidRPr="00A05033">
        <w:rPr>
          <w:b/>
        </w:rPr>
        <w:t>en boligkøb er en kompleks affære, der kræver kvalificeret rådgivnin</w:t>
      </w:r>
      <w:r w:rsidR="00B8686E" w:rsidRPr="00A05033">
        <w:rPr>
          <w:b/>
        </w:rPr>
        <w:t>g.</w:t>
      </w:r>
    </w:p>
    <w:p w:rsidR="00B8686E" w:rsidRDefault="00B8686E">
      <w:r>
        <w:t>Der er mange, der vil rådgive boligkøbere. På nettet kan</w:t>
      </w:r>
      <w:r w:rsidR="00777F11">
        <w:t xml:space="preserve"> man købe et skøde for 2000 kr., </w:t>
      </w:r>
      <w:r>
        <w:t xml:space="preserve">og det er jo forjættende, hvis en bolighandel ikke kræver større udgifter. Men advokat </w:t>
      </w:r>
      <w:r w:rsidR="00DA2E90">
        <w:t>Julie Moosmand</w:t>
      </w:r>
      <w:r w:rsidR="00C02C02">
        <w:t xml:space="preserve"> fra Ret&amp;Råd </w:t>
      </w:r>
      <w:r w:rsidR="00C02C02" w:rsidRPr="00DA2E90">
        <w:t xml:space="preserve">Advokater </w:t>
      </w:r>
      <w:r w:rsidR="008C5D91">
        <w:t>Fyn</w:t>
      </w:r>
      <w:r w:rsidR="00DA2E90" w:rsidRPr="00DA2E90">
        <w:t xml:space="preserve"> </w:t>
      </w:r>
      <w:r>
        <w:t>advarer mod at tage den lette og billige discountløsning. Et boligkøb er de fleste menneskers stør</w:t>
      </w:r>
      <w:r w:rsidR="00777F11">
        <w:t>ste enkelt</w:t>
      </w:r>
      <w:r w:rsidR="00C44F0D">
        <w:t>invest</w:t>
      </w:r>
      <w:r>
        <w:t>ering</w:t>
      </w:r>
      <w:r w:rsidR="00C44F0D">
        <w:t>,</w:t>
      </w:r>
      <w:r>
        <w:t xml:space="preserve"> og det må ikke gå galt.</w:t>
      </w:r>
    </w:p>
    <w:p w:rsidR="007717E7" w:rsidRDefault="00B8686E">
      <w:r>
        <w:t>”</w:t>
      </w:r>
      <w:r w:rsidR="007717E7">
        <w:t>Man skal passe meget på som boligkø</w:t>
      </w:r>
      <w:r w:rsidR="00777F11">
        <w:t xml:space="preserve">ber. Som advokat er jeg en uafhængig rådgiver, der gør </w:t>
      </w:r>
      <w:r w:rsidR="007717E7">
        <w:t>køber</w:t>
      </w:r>
      <w:r w:rsidR="00777F11">
        <w:t xml:space="preserve"> </w:t>
      </w:r>
      <w:r w:rsidR="000F75BD">
        <w:t>forberedt på det uforudsete, som</w:t>
      </w:r>
      <w:r w:rsidR="00777F11">
        <w:t xml:space="preserve"> sparer dem for tusindvis at kroner. Mine klienter </w:t>
      </w:r>
      <w:r w:rsidR="007717E7">
        <w:t>står midt i et forvirrende boligkøb, og de har behov for tryghed og ro i maven</w:t>
      </w:r>
      <w:r w:rsidR="00A05033">
        <w:t>,</w:t>
      </w:r>
      <w:r w:rsidR="007717E7">
        <w:t>”</w:t>
      </w:r>
      <w:r w:rsidR="00A05033">
        <w:t xml:space="preserve"> siger </w:t>
      </w:r>
      <w:r w:rsidR="00DA2E90">
        <w:t>Julie Moosman</w:t>
      </w:r>
      <w:r w:rsidR="00DA2E90" w:rsidRPr="00DA2E90">
        <w:t>d</w:t>
      </w:r>
      <w:r w:rsidR="00A05033" w:rsidRPr="00DA2E90">
        <w:t>.</w:t>
      </w:r>
    </w:p>
    <w:p w:rsidR="00A05033" w:rsidRDefault="007717E7" w:rsidP="00A05033">
      <w:r w:rsidRPr="00A05033">
        <w:rPr>
          <w:b/>
        </w:rPr>
        <w:t xml:space="preserve">Et advokatforbehold </w:t>
      </w:r>
      <w:r w:rsidR="00A05033" w:rsidRPr="00A05033">
        <w:rPr>
          <w:b/>
        </w:rPr>
        <w:t>er en forsikring</w:t>
      </w:r>
      <w:r w:rsidR="00A05033">
        <w:br/>
      </w:r>
      <w:r w:rsidR="00A05033" w:rsidRPr="00A60E23">
        <w:t>Ved at anvende et advokatforbehold får du mulighed for at få advokaten til at gennemgå dokumenterne, selvom du har skrevet under på købsaftalen. Du kan dermed stadig nå at fortryde næsten gratis, hvis din advokat finder forhold, som gør, at du alligevel ikke kan/vil købe boligen.</w:t>
      </w:r>
      <w:r w:rsidR="00A05033">
        <w:t xml:space="preserve"> Et huskøb på 2.00</w:t>
      </w:r>
      <w:r w:rsidR="000F75BD">
        <w:t>0.</w:t>
      </w:r>
      <w:r w:rsidR="00A05033">
        <w:t xml:space="preserve">000 kan </w:t>
      </w:r>
      <w:r w:rsidR="007E6FD0">
        <w:t xml:space="preserve">ellers </w:t>
      </w:r>
      <w:r w:rsidR="00A05033">
        <w:t>kaste en ekstra udgift på</w:t>
      </w:r>
      <w:r w:rsidR="007E6FD0">
        <w:t xml:space="preserve"> 20.000 af sig</w:t>
      </w:r>
      <w:r w:rsidR="00A05033">
        <w:t>. En udgift, man kunne have undgået ved at have sat et advokatforbehold ind i købsaftalen.</w:t>
      </w:r>
    </w:p>
    <w:p w:rsidR="00A05033" w:rsidRDefault="00A05033" w:rsidP="00A05033">
      <w:r>
        <w:t>”</w:t>
      </w:r>
      <w:r w:rsidRPr="00A05033">
        <w:t xml:space="preserve"> </w:t>
      </w:r>
      <w:r>
        <w:t>Advokatforbeholdet omfatter alle de dele af den købsaftale</w:t>
      </w:r>
      <w:r w:rsidR="00C44F0D">
        <w:t>,</w:t>
      </w:r>
      <w:r>
        <w:t xml:space="preserve"> der er. Man kan slå ned på alt. Hvis </w:t>
      </w:r>
      <w:r w:rsidR="008834CC">
        <w:t xml:space="preserve">køber får en dårlig fornemmelse, </w:t>
      </w:r>
      <w:r w:rsidR="007E6FD0">
        <w:t xml:space="preserve">så er det nok til, </w:t>
      </w:r>
      <w:r>
        <w:t xml:space="preserve">at vi ikke kan godkende. </w:t>
      </w:r>
      <w:r w:rsidR="00DA2E90">
        <w:t>Det er et sikkerhedsnet,” siger Julie Moosmand</w:t>
      </w:r>
      <w:r>
        <w:t>.</w:t>
      </w:r>
    </w:p>
    <w:p w:rsidR="00A05033" w:rsidRDefault="00A05033" w:rsidP="00A05033">
      <w:r w:rsidRPr="00A05033">
        <w:rPr>
          <w:b/>
        </w:rPr>
        <w:t>Det</w:t>
      </w:r>
      <w:r w:rsidR="00C44F0D">
        <w:rPr>
          <w:b/>
        </w:rPr>
        <w:t>, d</w:t>
      </w:r>
      <w:r w:rsidRPr="00A05033">
        <w:rPr>
          <w:b/>
        </w:rPr>
        <w:t>er står med småt</w:t>
      </w:r>
      <w:r>
        <w:rPr>
          <w:b/>
        </w:rPr>
        <w:br/>
      </w:r>
      <w:r>
        <w:t>Har der været olieforurening på grunden? Skimmelsvamp</w:t>
      </w:r>
      <w:r w:rsidR="007E6FD0">
        <w:t xml:space="preserve"> i rækkehuset</w:t>
      </w:r>
      <w:r>
        <w:t>? Har sælger lovet at udbedre skader? En købsaftale kan være 200 sider lang</w:t>
      </w:r>
      <w:r w:rsidR="00C44F0D">
        <w:t>,</w:t>
      </w:r>
      <w:r>
        <w:t xml:space="preserve"> og det er ikke let at få det hele med for et utrænet øje. </w:t>
      </w:r>
      <w:r w:rsidR="00097FCC">
        <w:t xml:space="preserve">Mange tror, at det er nok med ejendomsmæglerens ord for at tingene er i orden. Men </w:t>
      </w:r>
      <w:r w:rsidR="008834CC">
        <w:t>ejendomsmægleren er sælger</w:t>
      </w:r>
      <w:r w:rsidR="007E6FD0">
        <w:t>s</w:t>
      </w:r>
      <w:r w:rsidR="008834CC">
        <w:t xml:space="preserve"> mand</w:t>
      </w:r>
      <w:r w:rsidR="00C44F0D">
        <w:t xml:space="preserve">, </w:t>
      </w:r>
      <w:r w:rsidR="00097FCC">
        <w:t>og det er k</w:t>
      </w:r>
      <w:r w:rsidR="00F21FCE">
        <w:t>un en advokat, der kan håndhæve et advokatforbehold</w:t>
      </w:r>
      <w:r w:rsidR="00097FCC">
        <w:t>.</w:t>
      </w:r>
    </w:p>
    <w:p w:rsidR="00097FCC" w:rsidRDefault="00097FCC" w:rsidP="00A05033">
      <w:r>
        <w:t>”Som advokat kan man opleve, at der ops</w:t>
      </w:r>
      <w:r w:rsidR="00C44F0D">
        <w:t xml:space="preserve">tår problemer til sidst, </w:t>
      </w:r>
      <w:r>
        <w:t>før køber skriver under. Der kommer nye oplysninger frem i sagen, og så g</w:t>
      </w:r>
      <w:r w:rsidR="008F009C">
        <w:t xml:space="preserve">ælder det om at reagere hurtigt. </w:t>
      </w:r>
      <w:r w:rsidR="00C44F0D">
        <w:t xml:space="preserve">Måske har sælger skrevet, at </w:t>
      </w:r>
      <w:r w:rsidR="008F009C">
        <w:t>han/hun gerne vil udbedre skader, men hvem kommer efter sælger, hvis det ikke bl</w:t>
      </w:r>
      <w:r w:rsidR="00C44F0D">
        <w:t>iver gjort?</w:t>
      </w:r>
      <w:r w:rsidR="008F009C">
        <w:t xml:space="preserve"> Den slags kan man komme i møde ved at sikre sig på forhånd,” siger </w:t>
      </w:r>
      <w:r w:rsidR="00DA2E90">
        <w:t>Julie Moosmand.</w:t>
      </w:r>
    </w:p>
    <w:p w:rsidR="0076544F" w:rsidRDefault="00C44F0D" w:rsidP="00A05033">
      <w:r w:rsidRPr="00C44F0D">
        <w:rPr>
          <w:b/>
        </w:rPr>
        <w:t>Der er ikke altid fejl</w:t>
      </w:r>
      <w:r>
        <w:br/>
      </w:r>
      <w:r w:rsidR="00DA2E90">
        <w:t xml:space="preserve">Julie Moosmand </w:t>
      </w:r>
      <w:r>
        <w:t>fremhæver</w:t>
      </w:r>
      <w:r w:rsidR="00777F11">
        <w:t>,</w:t>
      </w:r>
      <w:r>
        <w:t xml:space="preserve"> at der ikke altid er noget at finde i købsaftale</w:t>
      </w:r>
      <w:r w:rsidR="008834CC">
        <w:t>n, og n</w:t>
      </w:r>
      <w:r w:rsidR="0076544F">
        <w:t>aturligvis er der også tit</w:t>
      </w:r>
      <w:r>
        <w:t xml:space="preserve"> helt styr på tingene. Det er ikke advokatens opgave</w:t>
      </w:r>
      <w:r w:rsidR="0076544F">
        <w:t xml:space="preserve"> at finde fluen i suppen, men </w:t>
      </w:r>
      <w:r w:rsidR="008834CC">
        <w:t>i s</w:t>
      </w:r>
      <w:r w:rsidR="00777F11">
        <w:t>t</w:t>
      </w:r>
      <w:r w:rsidR="008834CC">
        <w:t>e</w:t>
      </w:r>
      <w:r w:rsidR="00777F11">
        <w:t xml:space="preserve">det at give </w:t>
      </w:r>
      <w:r w:rsidR="0076544F">
        <w:t>trygheden over at vide</w:t>
      </w:r>
      <w:r w:rsidR="00777F11">
        <w:t>, den ikke er der.</w:t>
      </w:r>
    </w:p>
    <w:p w:rsidR="0076544F" w:rsidRDefault="0076544F" w:rsidP="00A05033">
      <w:r>
        <w:t xml:space="preserve">”I forbindelse med et boligkøb kommer vi ind over utroligt mange aspekter. Der er finansielle overvejelser og tanker om testamente, ejerskifteforsikring, tinglysning, servitutter, tilstandsrapport for bare at nævne nogle. Der gælder det altså om at være i de rette trygge hænder,” slutter </w:t>
      </w:r>
      <w:r w:rsidR="00DA2E90">
        <w:t>Julie Moosmand</w:t>
      </w:r>
      <w:r>
        <w:t>.</w:t>
      </w:r>
    </w:p>
    <w:p w:rsidR="00777F11" w:rsidRDefault="00777F11"/>
    <w:p w:rsidR="009B283B" w:rsidRDefault="009B283B">
      <w:pPr>
        <w:rPr>
          <w:b/>
        </w:rPr>
      </w:pPr>
    </w:p>
    <w:p w:rsidR="009B283B" w:rsidRDefault="009B283B">
      <w:pPr>
        <w:rPr>
          <w:b/>
        </w:rPr>
      </w:pPr>
    </w:p>
    <w:p w:rsidR="009B283B" w:rsidRDefault="009B283B">
      <w:pPr>
        <w:rPr>
          <w:b/>
        </w:rPr>
      </w:pPr>
    </w:p>
    <w:p w:rsidR="00067A95" w:rsidRPr="00777F11" w:rsidRDefault="00067A95">
      <w:r w:rsidRPr="00777F11">
        <w:rPr>
          <w:b/>
        </w:rPr>
        <w:t>Fakta</w:t>
      </w:r>
    </w:p>
    <w:p w:rsidR="00A60E23" w:rsidRPr="00777F11" w:rsidRDefault="00A60E23">
      <w:pPr>
        <w:rPr>
          <w:b/>
        </w:rPr>
      </w:pPr>
      <w:r w:rsidRPr="00777F11">
        <w:rPr>
          <w:b/>
        </w:rPr>
        <w:t>Købsaftalen</w:t>
      </w:r>
      <w:r w:rsidR="00777F11">
        <w:rPr>
          <w:b/>
        </w:rPr>
        <w:br/>
      </w:r>
      <w:proofErr w:type="spellStart"/>
      <w:r w:rsidRPr="00A60E23">
        <w:t>Købsaftalen</w:t>
      </w:r>
      <w:proofErr w:type="spellEnd"/>
      <w:r w:rsidRPr="00A60E23">
        <w:t xml:space="preserve"> er det helt afgørende dokument ved et boligkøb, og samtlige vilkår for handlen bør fremgå af den, herunder pris, overtagelsesdato, fakta om ejendommen, ansvarsfraskrivelser, finansiering og mange andre forhold.</w:t>
      </w:r>
    </w:p>
    <w:p w:rsidR="00A60E23" w:rsidRDefault="00A60E23">
      <w:r w:rsidRPr="00A60E23">
        <w:t>De fleste ejendomme sælges gennem ejendomsmæglere, som anvender en standardformular fra Dansk Ejendomsmæglerforening. Selvom der er tale om en standardformular, så må du regne med, at det er sælgers rådgiver, der udfylder købsaftalen, og som udgangspunkt alene varetager sælgers interesser.</w:t>
      </w:r>
    </w:p>
    <w:p w:rsidR="00A60E23" w:rsidRPr="00777F11" w:rsidRDefault="00A60E23">
      <w:pPr>
        <w:rPr>
          <w:b/>
        </w:rPr>
      </w:pPr>
      <w:r w:rsidRPr="00A60E23">
        <w:t xml:space="preserve">Som køber er det derfor vigtigt at få en advokat til at gennemgå købsaftalen og eventuelt ændre </w:t>
      </w:r>
      <w:r w:rsidRPr="00777F11">
        <w:t>betingelserne, så du stilles bedst muligt. Du kan godt underskrive købsaftalen før, advokaten har gennemgået aftalen, men så er det vigtigt, at du får indsat et </w:t>
      </w:r>
      <w:hyperlink r:id="rId4" w:history="1">
        <w:r w:rsidRPr="00777F11">
          <w:t>advokatforbehold</w:t>
        </w:r>
      </w:hyperlink>
      <w:r w:rsidRPr="00777F11">
        <w:t>.</w:t>
      </w:r>
    </w:p>
    <w:p w:rsidR="00E1738C" w:rsidRDefault="00777F11">
      <w:r w:rsidRPr="00777F11">
        <w:rPr>
          <w:b/>
        </w:rPr>
        <w:t>Advokatforbehold</w:t>
      </w:r>
      <w:r>
        <w:rPr>
          <w:b/>
        </w:rPr>
        <w:br/>
      </w:r>
      <w:r w:rsidR="00A60E23" w:rsidRPr="00A60E23">
        <w:t>Hvis både du og sælger har skrevet under, og du ikke har fået tilføjet et advokatforbehold, kan du kun komme ud af handlen ved at bruge den lovbestemte fortrydelsesret. Du skal i så fald betale en godtgørelse til sælger på 1 % af købesummen, og du skal inden for 6 hverdage fremsende en skriftlig meddelelse om fortrydelsen og betale godtgørelsen. 1 % af købesummen kan blive til mange penge, så det kan betale sig at få indsat et advokatforbehold.</w:t>
      </w:r>
      <w:r w:rsidR="00D61EED">
        <w:t xml:space="preserve"> </w:t>
      </w:r>
    </w:p>
    <w:p w:rsidR="00E1738C" w:rsidRDefault="00E1738C">
      <w:r>
        <w:t>Køber kan selv indsætte teksten om advokatforbeholdet i købsaftalen, også før man har engageret advokaten. Teksten ser sådan ud: ”</w:t>
      </w:r>
      <w:r w:rsidRPr="00E1738C">
        <w:t>Købers underskrift på denne købsaftale er betinget af, at købers advokat kan godkende købsaftalen i dens helhed”.</w:t>
      </w:r>
    </w:p>
    <w:p w:rsidR="00B90DC5" w:rsidRDefault="00B90DC5"/>
    <w:p w:rsidR="00B90DC5" w:rsidRDefault="00B90DC5">
      <w:r>
        <w:t>For mere information:</w:t>
      </w:r>
      <w:r w:rsidR="00DA2E90">
        <w:br/>
        <w:t>Julie Mo</w:t>
      </w:r>
      <w:r w:rsidR="008C5D91">
        <w:t>osmand, advokat i Ret&amp;Råd Fyn</w:t>
      </w:r>
      <w:bookmarkStart w:id="0" w:name="_GoBack"/>
      <w:bookmarkEnd w:id="0"/>
      <w:r w:rsidRPr="00B90DC5">
        <w:rPr>
          <w:highlight w:val="yellow"/>
        </w:rPr>
        <w:br/>
      </w:r>
      <w:proofErr w:type="spellStart"/>
      <w:r w:rsidRPr="00DA2E90">
        <w:t>Tlf</w:t>
      </w:r>
      <w:proofErr w:type="spellEnd"/>
      <w:r w:rsidRPr="00DA2E90">
        <w:t>:</w:t>
      </w:r>
      <w:r w:rsidR="00DA2E90" w:rsidRPr="00DA2E90">
        <w:t xml:space="preserve"> </w:t>
      </w:r>
      <w:hyperlink r:id="rId5" w:history="1">
        <w:r w:rsidR="00DA2E90" w:rsidRPr="00DA2E90">
          <w:t>63 12 51 66</w:t>
        </w:r>
      </w:hyperlink>
      <w:r w:rsidRPr="00B90DC5">
        <w:rPr>
          <w:highlight w:val="yellow"/>
        </w:rPr>
        <w:br/>
      </w:r>
      <w:r w:rsidRPr="00DA2E90">
        <w:t>Mail:</w:t>
      </w:r>
      <w:r w:rsidR="00DA2E90">
        <w:t xml:space="preserve"> </w:t>
      </w:r>
      <w:hyperlink r:id="rId6" w:history="1">
        <w:r w:rsidR="00DA2E90" w:rsidRPr="00DA2E90">
          <w:t>jmo@ret-raad.dk</w:t>
        </w:r>
      </w:hyperlink>
    </w:p>
    <w:p w:rsidR="00E1738C" w:rsidRDefault="00E1738C"/>
    <w:p w:rsidR="00A60E23" w:rsidRDefault="00A60E23"/>
    <w:sectPr w:rsidR="00A60E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23"/>
    <w:rsid w:val="00017350"/>
    <w:rsid w:val="00067A95"/>
    <w:rsid w:val="00097FCC"/>
    <w:rsid w:val="000F75BD"/>
    <w:rsid w:val="0018118A"/>
    <w:rsid w:val="003A711E"/>
    <w:rsid w:val="005962BD"/>
    <w:rsid w:val="006F616E"/>
    <w:rsid w:val="0076544F"/>
    <w:rsid w:val="007717E7"/>
    <w:rsid w:val="00777F11"/>
    <w:rsid w:val="007E6FD0"/>
    <w:rsid w:val="008834CC"/>
    <w:rsid w:val="008B512E"/>
    <w:rsid w:val="008C5D91"/>
    <w:rsid w:val="008F009C"/>
    <w:rsid w:val="009B283B"/>
    <w:rsid w:val="00A05033"/>
    <w:rsid w:val="00A60E23"/>
    <w:rsid w:val="00A97A1E"/>
    <w:rsid w:val="00B8686E"/>
    <w:rsid w:val="00B90DC5"/>
    <w:rsid w:val="00C02C02"/>
    <w:rsid w:val="00C42A3F"/>
    <w:rsid w:val="00C44F0D"/>
    <w:rsid w:val="00D61DD8"/>
    <w:rsid w:val="00D61EED"/>
    <w:rsid w:val="00DA2E90"/>
    <w:rsid w:val="00E1738C"/>
    <w:rsid w:val="00F21F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5D99"/>
  <w15:chartTrackingRefBased/>
  <w15:docId w15:val="{272756B0-894D-4161-ADC0-7C765111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60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35800">
      <w:bodyDiv w:val="1"/>
      <w:marLeft w:val="0"/>
      <w:marRight w:val="0"/>
      <w:marTop w:val="0"/>
      <w:marBottom w:val="0"/>
      <w:divBdr>
        <w:top w:val="none" w:sz="0" w:space="0" w:color="auto"/>
        <w:left w:val="none" w:sz="0" w:space="0" w:color="auto"/>
        <w:bottom w:val="none" w:sz="0" w:space="0" w:color="auto"/>
        <w:right w:val="none" w:sz="0" w:space="0" w:color="auto"/>
      </w:divBdr>
    </w:div>
    <w:div w:id="138058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o@ret-raad.dk" TargetMode="External"/><Relationship Id="rId5" Type="http://schemas.openxmlformats.org/officeDocument/2006/relationships/hyperlink" Target="tel:(+45)%2063%2012%2051%2066" TargetMode="External"/><Relationship Id="rId4" Type="http://schemas.openxmlformats.org/officeDocument/2006/relationships/hyperlink" Target="https://www.ret-raad.dk/privatraadgivning/bolig/koeb-af-bolig/advokatforbehold"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30FF6804</Template>
  <TotalTime>51</TotalTime>
  <Pages>2</Pages>
  <Words>680</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Ret &amp; Raad</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Løkkegaard</dc:creator>
  <cp:keywords/>
  <dc:description/>
  <cp:lastModifiedBy>Anne Marie Løkkegaard</cp:lastModifiedBy>
  <cp:revision>4</cp:revision>
  <dcterms:created xsi:type="dcterms:W3CDTF">2019-10-21T11:33:00Z</dcterms:created>
  <dcterms:modified xsi:type="dcterms:W3CDTF">2019-10-21T12:38:00Z</dcterms:modified>
</cp:coreProperties>
</file>