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12D25" w14:textId="6587670E" w:rsidR="00D34924" w:rsidRPr="002652F3" w:rsidRDefault="00D34924" w:rsidP="003661FE">
      <w:pPr>
        <w:pStyle w:val="Overskrift1"/>
      </w:pPr>
      <w:r w:rsidRPr="002652F3">
        <w:t>5 trin til at undgå en arvestrid</w:t>
      </w:r>
    </w:p>
    <w:p w14:paraId="3DD67C6A" w14:textId="29107B33" w:rsidR="00D34924" w:rsidRPr="00807BDE" w:rsidRDefault="00824F56" w:rsidP="00807BDE">
      <w:pPr>
        <w:rPr>
          <w:b/>
        </w:rPr>
      </w:pPr>
      <w:r w:rsidRPr="00807BDE">
        <w:rPr>
          <w:b/>
        </w:rPr>
        <w:t>En arvesag handler i</w:t>
      </w:r>
      <w:r w:rsidR="0002566D" w:rsidRPr="00807BDE">
        <w:rPr>
          <w:b/>
        </w:rPr>
        <w:t xml:space="preserve">kke kun om penge og paragraffer. </w:t>
      </w:r>
      <w:r w:rsidRPr="00807BDE">
        <w:rPr>
          <w:b/>
        </w:rPr>
        <w:t>Det</w:t>
      </w:r>
      <w:r w:rsidR="00430CF7" w:rsidRPr="00807BDE">
        <w:rPr>
          <w:b/>
        </w:rPr>
        <w:t xml:space="preserve"> handler tit </w:t>
      </w:r>
      <w:r w:rsidR="009B49F6" w:rsidRPr="00807BDE">
        <w:rPr>
          <w:b/>
        </w:rPr>
        <w:t>o</w:t>
      </w:r>
      <w:r w:rsidR="00D34924" w:rsidRPr="00807BDE">
        <w:rPr>
          <w:b/>
        </w:rPr>
        <w:t xml:space="preserve">gså om følelser, og det kan få gamle </w:t>
      </w:r>
      <w:r w:rsidR="0028514C" w:rsidRPr="00807BDE">
        <w:rPr>
          <w:b/>
        </w:rPr>
        <w:t>familie</w:t>
      </w:r>
      <w:r w:rsidR="00D34924" w:rsidRPr="00807BDE">
        <w:rPr>
          <w:b/>
        </w:rPr>
        <w:t>stridigheder til at blusse op, når arven skal fordeles. Mange søger professionel h</w:t>
      </w:r>
      <w:r w:rsidR="002652F3" w:rsidRPr="00807BDE">
        <w:rPr>
          <w:b/>
        </w:rPr>
        <w:t xml:space="preserve">jælp hos en konfliktmægler, før </w:t>
      </w:r>
      <w:r w:rsidR="00D34924" w:rsidRPr="00807BDE">
        <w:rPr>
          <w:b/>
        </w:rPr>
        <w:t>fordelingen af indbo, smykker og fotos</w:t>
      </w:r>
      <w:r w:rsidR="002652F3" w:rsidRPr="00807BDE">
        <w:rPr>
          <w:b/>
        </w:rPr>
        <w:t xml:space="preserve"> går galt</w:t>
      </w:r>
      <w:r w:rsidR="00D34924" w:rsidRPr="00807BDE">
        <w:rPr>
          <w:b/>
        </w:rPr>
        <w:t xml:space="preserve">. </w:t>
      </w:r>
    </w:p>
    <w:p w14:paraId="13B9ECF3" w14:textId="48AE872E" w:rsidR="00126051" w:rsidRPr="00D34924" w:rsidRDefault="0002566D" w:rsidP="00824F56">
      <w:r w:rsidRPr="00D34924">
        <w:t>A</w:t>
      </w:r>
      <w:r w:rsidR="009B49F6" w:rsidRPr="00D34924">
        <w:t>rvingerne</w:t>
      </w:r>
      <w:r w:rsidR="0016334E">
        <w:t>s tidligere forhold til hinanden</w:t>
      </w:r>
      <w:r w:rsidR="003661FE">
        <w:t xml:space="preserve"> spiller en stor rolle </w:t>
      </w:r>
      <w:r w:rsidRPr="00D34924">
        <w:t xml:space="preserve">i </w:t>
      </w:r>
      <w:r w:rsidR="00C27D36" w:rsidRPr="00D34924">
        <w:t>for</w:t>
      </w:r>
      <w:r w:rsidR="00824F56" w:rsidRPr="00D34924">
        <w:t>bindelse med</w:t>
      </w:r>
      <w:r w:rsidR="00D34924" w:rsidRPr="00D34924">
        <w:t xml:space="preserve"> </w:t>
      </w:r>
      <w:r w:rsidR="00304B83">
        <w:t xml:space="preserve">behandlingen af et dødsbo. Konfliktmægler og </w:t>
      </w:r>
      <w:r w:rsidR="00D34924" w:rsidRPr="00D34924">
        <w:t>advokat Lisbeth Darling Wegener</w:t>
      </w:r>
      <w:r w:rsidR="00430CF7">
        <w:t xml:space="preserve"> fra</w:t>
      </w:r>
      <w:r w:rsidR="00C10379">
        <w:t xml:space="preserve"> </w:t>
      </w:r>
      <w:r w:rsidR="00D34924" w:rsidRPr="00D34924">
        <w:t>Ret&amp;Råd Advokater</w:t>
      </w:r>
      <w:r w:rsidR="00304B83">
        <w:t xml:space="preserve"> ved, </w:t>
      </w:r>
      <w:r w:rsidR="00D34924" w:rsidRPr="00D34924">
        <w:t>hvor mange følelser fordeling af arv sætter i gang.</w:t>
      </w:r>
    </w:p>
    <w:p w14:paraId="2A02311A" w14:textId="4C9FB0BD" w:rsidR="00D34924" w:rsidRDefault="00D34924" w:rsidP="00D34924">
      <w:r>
        <w:t>”En dødsbobehandling kan give klassiske konflikter om</w:t>
      </w:r>
      <w:r w:rsidR="00C10379">
        <w:t>,</w:t>
      </w:r>
      <w:r>
        <w:t xml:space="preserve"> hvem der skal arve ol</w:t>
      </w:r>
      <w:r w:rsidR="00C10379">
        <w:t>d</w:t>
      </w:r>
      <w:r>
        <w:t>emors broche, men det kan også handle om at en af arvingerne ønsker at overtage barndomshjemme</w:t>
      </w:r>
      <w:r w:rsidR="00C10379">
        <w:t>t</w:t>
      </w:r>
      <w:r>
        <w:t>. De</w:t>
      </w:r>
      <w:r w:rsidR="00C10379">
        <w:t>t kan skabe</w:t>
      </w:r>
      <w:r w:rsidR="00756FC2">
        <w:t xml:space="preserve"> splid</w:t>
      </w:r>
      <w:r>
        <w:t xml:space="preserve"> i hele familien. Som advokat i arvesager oplever jeg ofte, at klienterne bliver overrasket over de andre arvingers holdninger</w:t>
      </w:r>
      <w:r w:rsidR="00EA2478">
        <w:t>,</w:t>
      </w:r>
      <w:r>
        <w:t xml:space="preserve"> og </w:t>
      </w:r>
      <w:r w:rsidR="00430CF7">
        <w:t xml:space="preserve">de </w:t>
      </w:r>
      <w:r>
        <w:t>har svært ved at genkende deres familiemedlemmer, ” siger Lisbeth Darling Wegener.</w:t>
      </w:r>
    </w:p>
    <w:p w14:paraId="1732A34B" w14:textId="7CB0FD06" w:rsidR="00C10379" w:rsidRDefault="0028514C" w:rsidP="00824F56">
      <w:r>
        <w:t>Men man kan helt</w:t>
      </w:r>
      <w:r w:rsidR="00D34924" w:rsidRPr="00C10379">
        <w:t xml:space="preserve"> undgå</w:t>
      </w:r>
      <w:r w:rsidR="002652F3">
        <w:t>,</w:t>
      </w:r>
      <w:r w:rsidR="00D34924" w:rsidRPr="00C10379">
        <w:t xml:space="preserve"> at arven splitter familien</w:t>
      </w:r>
      <w:r w:rsidR="00EA2478">
        <w:t xml:space="preserve"> på den måde</w:t>
      </w:r>
      <w:r w:rsidR="00C10379">
        <w:t>.</w:t>
      </w:r>
      <w:r w:rsidR="00D34924">
        <w:rPr>
          <w:b/>
        </w:rPr>
        <w:t xml:space="preserve"> </w:t>
      </w:r>
      <w:r w:rsidR="00824F56">
        <w:t xml:space="preserve">Konfliktmægling, også kaldet </w:t>
      </w:r>
      <w:proofErr w:type="spellStart"/>
      <w:r w:rsidR="00824F56">
        <w:t>mediation</w:t>
      </w:r>
      <w:proofErr w:type="spellEnd"/>
      <w:r w:rsidR="00824F56">
        <w:t>, er en alternati</w:t>
      </w:r>
      <w:r w:rsidR="00D34924">
        <w:t xml:space="preserve">v konfliktløsningsmetode, hvor </w:t>
      </w:r>
      <w:r w:rsidR="00824F56">
        <w:t>arvinger</w:t>
      </w:r>
      <w:r w:rsidR="00D34924">
        <w:t>ne går igennem et s</w:t>
      </w:r>
      <w:r w:rsidR="00824F56">
        <w:t>truktureret mæglings</w:t>
      </w:r>
      <w:r w:rsidR="00D34924">
        <w:t xml:space="preserve">forløb ledet af en </w:t>
      </w:r>
      <w:r w:rsidR="00C27D36">
        <w:t>kon</w:t>
      </w:r>
      <w:r w:rsidR="00824F56">
        <w:t>fliktmægler</w:t>
      </w:r>
      <w:r w:rsidR="00D34924">
        <w:t>.</w:t>
      </w:r>
      <w:r w:rsidR="00824F56">
        <w:t xml:space="preserve"> </w:t>
      </w:r>
    </w:p>
    <w:p w14:paraId="17410189" w14:textId="166EC8AD" w:rsidR="00C27D36" w:rsidRDefault="00C10379" w:rsidP="00824F56">
      <w:r>
        <w:t>”</w:t>
      </w:r>
      <w:r w:rsidR="00824F56">
        <w:t xml:space="preserve">Metoden er særdeles velegnet til at løse konflikter mellem arvinger, da </w:t>
      </w:r>
      <w:r w:rsidR="00C27D36">
        <w:t>den giver mulighed for at opret</w:t>
      </w:r>
      <w:r w:rsidR="00824F56">
        <w:t xml:space="preserve">holde familierelationen og få boet afsluttet på en god måde. </w:t>
      </w:r>
      <w:r>
        <w:t>Konflikter,</w:t>
      </w:r>
      <w:r w:rsidR="00D34924">
        <w:t xml:space="preserve"> der ellers kunne ende i en lang og dyr retssag</w:t>
      </w:r>
      <w:r>
        <w:t>,</w:t>
      </w:r>
      <w:r w:rsidR="00D34924">
        <w:t xml:space="preserve"> bl</w:t>
      </w:r>
      <w:r>
        <w:t>iver løst</w:t>
      </w:r>
      <w:r w:rsidR="003661FE">
        <w:t>,</w:t>
      </w:r>
      <w:r>
        <w:t xml:space="preserve"> før det kommer dertil, </w:t>
      </w:r>
      <w:r w:rsidR="002652F3">
        <w:t xml:space="preserve">” </w:t>
      </w:r>
      <w:r>
        <w:t>siger Lisbeth Darling Wegener.</w:t>
      </w:r>
    </w:p>
    <w:p w14:paraId="62C5C529" w14:textId="4E1F64E1" w:rsidR="00C27D36" w:rsidRDefault="00697801" w:rsidP="0008524B">
      <w:pPr>
        <w:pStyle w:val="Overskrift2"/>
      </w:pPr>
      <w:r>
        <w:t>5 trin til undgå en arvestrid</w:t>
      </w:r>
    </w:p>
    <w:p w14:paraId="256DE43B" w14:textId="511AD149" w:rsidR="0028514C" w:rsidRPr="0028514C" w:rsidRDefault="00430CF7" w:rsidP="0028514C">
      <w:r>
        <w:t xml:space="preserve">Ret&amp;Råd-advokaten er </w:t>
      </w:r>
      <w:r w:rsidR="0028514C">
        <w:t>certificeret konfliktmægler, og hun beskriver her konfliktmæglingens fem faser:</w:t>
      </w:r>
    </w:p>
    <w:p w14:paraId="7B4B59FC" w14:textId="1FF10D69" w:rsidR="00126051" w:rsidRDefault="00C10379" w:rsidP="00126051">
      <w:pPr>
        <w:pStyle w:val="Listeafsnit"/>
        <w:numPr>
          <w:ilvl w:val="0"/>
          <w:numId w:val="1"/>
        </w:numPr>
      </w:pPr>
      <w:r>
        <w:t>Processen begynder med</w:t>
      </w:r>
      <w:r w:rsidR="00824F56">
        <w:t xml:space="preserve"> oplysning om de generelle princippe</w:t>
      </w:r>
      <w:r w:rsidR="00BF5312">
        <w:t>r for konfliktmægling og overblik over forløbet</w:t>
      </w:r>
      <w:r w:rsidR="00126051">
        <w:t xml:space="preserve">. </w:t>
      </w:r>
      <w:r w:rsidR="00824F56">
        <w:t xml:space="preserve">Hver arving får mulighed for at fortælle om sagen </w:t>
      </w:r>
      <w:r w:rsidR="009B49F6">
        <w:t>set fra deres synspunkt</w:t>
      </w:r>
      <w:r w:rsidR="00126051">
        <w:t xml:space="preserve"> og konfliktmæglerens opgave er at skabe gensidig forståelse</w:t>
      </w:r>
      <w:r w:rsidR="009B49F6">
        <w:t xml:space="preserve">. </w:t>
      </w:r>
    </w:p>
    <w:p w14:paraId="054A66E6" w14:textId="35D2D851" w:rsidR="00126051" w:rsidRDefault="00126051" w:rsidP="00824F56">
      <w:pPr>
        <w:pStyle w:val="Listeafsnit"/>
        <w:numPr>
          <w:ilvl w:val="0"/>
          <w:numId w:val="1"/>
        </w:numPr>
      </w:pPr>
      <w:r>
        <w:t>Når parterne</w:t>
      </w:r>
      <w:r w:rsidR="003661FE">
        <w:t xml:space="preserve"> har givet deres syn på sagen, aftaler de </w:t>
      </w:r>
      <w:r w:rsidRPr="00126051">
        <w:t>med konflik</w:t>
      </w:r>
      <w:r>
        <w:t>t</w:t>
      </w:r>
      <w:r w:rsidRPr="00126051">
        <w:t>mægleren, hvilke konkrete problemstillinger, der skal forsøges løst.</w:t>
      </w:r>
      <w:r>
        <w:t xml:space="preserve">  Det kaldes for afgrænsningsfasen</w:t>
      </w:r>
      <w:r w:rsidR="00C10379">
        <w:t>.</w:t>
      </w:r>
    </w:p>
    <w:p w14:paraId="2FABD314" w14:textId="74C161C8" w:rsidR="00126051" w:rsidRDefault="00126051" w:rsidP="00824F56">
      <w:pPr>
        <w:pStyle w:val="Listeafsnit"/>
        <w:numPr>
          <w:ilvl w:val="0"/>
          <w:numId w:val="1"/>
        </w:numPr>
      </w:pPr>
      <w:r w:rsidRPr="00126051">
        <w:t>Når problemstillingerne er fastlagt</w:t>
      </w:r>
      <w:r w:rsidR="003661FE">
        <w:t>,</w:t>
      </w:r>
      <w:r w:rsidRPr="00126051">
        <w:t xml:space="preserve"> skitserer man forskellige løsningsmodeller. Der er ikke nogen løsningsmodeller, der er rigtige eller forkerte.</w:t>
      </w:r>
    </w:p>
    <w:p w14:paraId="7B7DCC96" w14:textId="3F21F0F3" w:rsidR="00126051" w:rsidRDefault="00126051" w:rsidP="00824F56">
      <w:pPr>
        <w:pStyle w:val="Listeafsnit"/>
        <w:numPr>
          <w:ilvl w:val="0"/>
          <w:numId w:val="1"/>
        </w:numPr>
      </w:pPr>
      <w:r w:rsidRPr="00126051">
        <w:t>I forhandlingsfasen kan det være hensigtsmæssigt, at afholde separate møder, h</w:t>
      </w:r>
      <w:r w:rsidR="003661FE">
        <w:t>vor konfliktmægleren taler med e</w:t>
      </w:r>
      <w:r w:rsidRPr="00126051">
        <w:t>n part ad gangen. </w:t>
      </w:r>
    </w:p>
    <w:p w14:paraId="1BFC65FC" w14:textId="16E0B63C" w:rsidR="00126051" w:rsidRPr="00126051" w:rsidRDefault="00126051" w:rsidP="00824F56">
      <w:pPr>
        <w:pStyle w:val="Listeafsnit"/>
        <w:numPr>
          <w:ilvl w:val="0"/>
          <w:numId w:val="1"/>
        </w:numPr>
      </w:pPr>
      <w:r w:rsidRPr="00126051">
        <w:t xml:space="preserve">Hvis forhandlingen ender ud i en konkret aftale </w:t>
      </w:r>
      <w:r w:rsidR="00C10379">
        <w:t xml:space="preserve">mellem parterne </w:t>
      </w:r>
      <w:r w:rsidRPr="00126051">
        <w:t>skrive</w:t>
      </w:r>
      <w:r w:rsidR="00C10379">
        <w:t>s</w:t>
      </w:r>
      <w:r w:rsidRPr="00126051">
        <w:t xml:space="preserve"> denne aftale ned</w:t>
      </w:r>
      <w:r>
        <w:t xml:space="preserve"> i den afsluttende fase.</w:t>
      </w:r>
    </w:p>
    <w:p w14:paraId="40197AB4" w14:textId="7C01AD3C" w:rsidR="0028514C" w:rsidRDefault="0028514C" w:rsidP="0028514C">
      <w:r w:rsidRPr="0028514C">
        <w:t> I tilspidsede</w:t>
      </w:r>
      <w:r>
        <w:t xml:space="preserve"> situationer guider en konfliktmægler altså </w:t>
      </w:r>
      <w:r w:rsidRPr="0028514C">
        <w:t>parterne igennem et forløb for at finde en løsning på konflikten, som alle parter kan acceptere.</w:t>
      </w:r>
    </w:p>
    <w:p w14:paraId="0CB285EF" w14:textId="6640E35D" w:rsidR="0028514C" w:rsidRDefault="0028514C" w:rsidP="00824F56">
      <w:r>
        <w:t>”Det er helt afgørende, at alle kan se sig selv i den endelige aftale. Selv de mest komplekse konflikter kan lø</w:t>
      </w:r>
      <w:r w:rsidR="00756FC2">
        <w:t>ses på den måde. Det kræver kun</w:t>
      </w:r>
      <w:r w:rsidR="00430CF7">
        <w:t>,</w:t>
      </w:r>
      <w:r w:rsidR="00756FC2">
        <w:t xml:space="preserve"> at der er vilje til at se muligheder og søge løsninger</w:t>
      </w:r>
      <w:bookmarkStart w:id="0" w:name="_GoBack"/>
      <w:bookmarkEnd w:id="0"/>
      <w:r>
        <w:t>,”</w:t>
      </w:r>
      <w:r w:rsidR="00430CF7">
        <w:t xml:space="preserve"> siger advokat Li</w:t>
      </w:r>
      <w:r>
        <w:t>sbeth Darling Wegener.</w:t>
      </w:r>
    </w:p>
    <w:p w14:paraId="5226B7E1" w14:textId="1B39A6C1" w:rsidR="00824F56" w:rsidRDefault="003661FE" w:rsidP="003661FE">
      <w:pPr>
        <w:pStyle w:val="Overskrift2"/>
      </w:pPr>
      <w:r>
        <w:t xml:space="preserve">Kontakt </w:t>
      </w:r>
    </w:p>
    <w:p w14:paraId="120F9753" w14:textId="69BCF1C4" w:rsidR="00C10379" w:rsidRDefault="00C10379" w:rsidP="00C10379">
      <w:r>
        <w:t>Advokat Lisbeth Darling Wegener</w:t>
      </w:r>
      <w:r>
        <w:br/>
        <w:t>Ret&amp;Råd Advokater</w:t>
      </w:r>
      <w:r>
        <w:br/>
      </w:r>
      <w:r>
        <w:lastRenderedPageBreak/>
        <w:t xml:space="preserve">Mail: </w:t>
      </w:r>
      <w:hyperlink r:id="rId5" w:history="1">
        <w:r w:rsidRPr="00D4184D">
          <w:rPr>
            <w:rStyle w:val="Hyperlink"/>
          </w:rPr>
          <w:t>ldw@ret-raad.dk</w:t>
        </w:r>
      </w:hyperlink>
      <w:r>
        <w:br/>
        <w:t>Mobil: +45 40 59 93 33</w:t>
      </w:r>
    </w:p>
    <w:sectPr w:rsidR="00C103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E1AFA"/>
    <w:multiLevelType w:val="hybridMultilevel"/>
    <w:tmpl w:val="6590CFAE"/>
    <w:lvl w:ilvl="0" w:tplc="ECEA9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56"/>
    <w:rsid w:val="0002566D"/>
    <w:rsid w:val="0008524B"/>
    <w:rsid w:val="00126051"/>
    <w:rsid w:val="0016334E"/>
    <w:rsid w:val="002652F3"/>
    <w:rsid w:val="0028514C"/>
    <w:rsid w:val="002A261F"/>
    <w:rsid w:val="00304B83"/>
    <w:rsid w:val="003661FE"/>
    <w:rsid w:val="00380B28"/>
    <w:rsid w:val="00430CF7"/>
    <w:rsid w:val="004C27A0"/>
    <w:rsid w:val="00557EFC"/>
    <w:rsid w:val="00697801"/>
    <w:rsid w:val="00756FC2"/>
    <w:rsid w:val="007B49D2"/>
    <w:rsid w:val="00807BDE"/>
    <w:rsid w:val="00824F56"/>
    <w:rsid w:val="00911EF6"/>
    <w:rsid w:val="009B49F6"/>
    <w:rsid w:val="00A93538"/>
    <w:rsid w:val="00BF5312"/>
    <w:rsid w:val="00C10379"/>
    <w:rsid w:val="00C27D36"/>
    <w:rsid w:val="00C42A3F"/>
    <w:rsid w:val="00D34924"/>
    <w:rsid w:val="00D61DD8"/>
    <w:rsid w:val="00EA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9F17"/>
  <w15:chartTrackingRefBased/>
  <w15:docId w15:val="{94ADFD9F-8156-45FC-BC7D-B8897800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6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5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0852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8524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8524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8524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524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524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85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8524B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12605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10379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661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61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61F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dw@ret-raad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ITcloud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Løkkegaard</dc:creator>
  <cp:keywords/>
  <dc:description/>
  <cp:lastModifiedBy>Anne Marie Løkkegaard</cp:lastModifiedBy>
  <cp:revision>14</cp:revision>
  <cp:lastPrinted>2021-03-04T11:34:00Z</cp:lastPrinted>
  <dcterms:created xsi:type="dcterms:W3CDTF">2021-03-03T14:49:00Z</dcterms:created>
  <dcterms:modified xsi:type="dcterms:W3CDTF">2021-03-08T09:21:00Z</dcterms:modified>
</cp:coreProperties>
</file>