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53264" w14:textId="77777777" w:rsidR="0040738E" w:rsidRPr="00B94596" w:rsidRDefault="00865F3B" w:rsidP="0040738E">
      <w:pPr>
        <w:rPr>
          <w:rFonts w:ascii="Arial" w:hAnsi="Arial" w:cs="Arial"/>
          <w:b/>
          <w:sz w:val="40"/>
          <w:szCs w:val="36"/>
        </w:rPr>
      </w:pPr>
      <w:r>
        <w:rPr>
          <w:rFonts w:ascii="Arial" w:hAnsi="Arial" w:cs="Arial"/>
          <w:b/>
          <w:sz w:val="40"/>
          <w:szCs w:val="36"/>
        </w:rPr>
        <w:t>Gør bilen klar til efterårsferien</w:t>
      </w:r>
    </w:p>
    <w:p w14:paraId="2A5AD203" w14:textId="2FEAD944" w:rsidR="00865F3B" w:rsidRDefault="00865F3B" w:rsidP="0040738E">
      <w:pPr>
        <w:rPr>
          <w:rFonts w:ascii="Arial" w:hAnsi="Arial" w:cs="Arial"/>
          <w:i/>
          <w:szCs w:val="22"/>
        </w:rPr>
      </w:pPr>
      <w:r>
        <w:rPr>
          <w:rFonts w:ascii="Arial" w:hAnsi="Arial" w:cs="Arial"/>
          <w:i/>
          <w:szCs w:val="22"/>
        </w:rPr>
        <w:t xml:space="preserve">For mange børnefamilier er efterårsferien lig med bilferie i Danmark og Nordeuropa. Det drilske efterårsvejr kan dog hurtigt ødelægge ferieplanerne </w:t>
      </w:r>
      <w:r w:rsidR="00943389">
        <w:rPr>
          <w:rFonts w:ascii="Arial" w:hAnsi="Arial" w:cs="Arial"/>
          <w:i/>
          <w:szCs w:val="22"/>
        </w:rPr>
        <w:t xml:space="preserve">- </w:t>
      </w:r>
      <w:r>
        <w:rPr>
          <w:rFonts w:ascii="Arial" w:hAnsi="Arial" w:cs="Arial"/>
          <w:i/>
          <w:szCs w:val="22"/>
        </w:rPr>
        <w:t xml:space="preserve">og </w:t>
      </w:r>
      <w:r w:rsidR="00943389">
        <w:rPr>
          <w:rFonts w:ascii="Arial" w:hAnsi="Arial" w:cs="Arial"/>
          <w:i/>
          <w:szCs w:val="22"/>
        </w:rPr>
        <w:t xml:space="preserve">man bør derfor sørge for, at bilen er </w:t>
      </w:r>
      <w:r>
        <w:rPr>
          <w:rFonts w:ascii="Arial" w:hAnsi="Arial" w:cs="Arial"/>
          <w:i/>
          <w:szCs w:val="22"/>
        </w:rPr>
        <w:t>klar</w:t>
      </w:r>
      <w:r w:rsidR="00943389">
        <w:rPr>
          <w:rFonts w:ascii="Arial" w:hAnsi="Arial" w:cs="Arial"/>
          <w:i/>
          <w:szCs w:val="22"/>
        </w:rPr>
        <w:t xml:space="preserve"> til </w:t>
      </w:r>
      <w:r w:rsidR="00943389" w:rsidRPr="00943389">
        <w:rPr>
          <w:rFonts w:ascii="Arial" w:hAnsi="Arial" w:cs="Arial"/>
          <w:i/>
        </w:rPr>
        <w:t xml:space="preserve">de </w:t>
      </w:r>
      <w:r w:rsidR="00943389" w:rsidRPr="00943389">
        <w:rPr>
          <w:rFonts w:ascii="Arial" w:hAnsi="Arial" w:cs="Arial"/>
          <w:i/>
        </w:rPr>
        <w:t>ustadige vejrforhold</w:t>
      </w:r>
      <w:r w:rsidR="00943389">
        <w:rPr>
          <w:rFonts w:ascii="Arial" w:hAnsi="Arial" w:cs="Arial"/>
          <w:i/>
          <w:szCs w:val="22"/>
        </w:rPr>
        <w:t>,</w:t>
      </w:r>
      <w:r>
        <w:rPr>
          <w:rFonts w:ascii="Arial" w:hAnsi="Arial" w:cs="Arial"/>
          <w:i/>
          <w:szCs w:val="22"/>
        </w:rPr>
        <w:t xml:space="preserve"> før man suser afsted.</w:t>
      </w:r>
    </w:p>
    <w:p w14:paraId="793792F4" w14:textId="77777777" w:rsidR="0040738E" w:rsidRPr="00B25F2A" w:rsidRDefault="0040738E" w:rsidP="0040738E">
      <w:pPr>
        <w:rPr>
          <w:rFonts w:ascii="Arial" w:hAnsi="Arial" w:cs="Arial"/>
        </w:rPr>
      </w:pPr>
    </w:p>
    <w:p w14:paraId="640DA0FC" w14:textId="06A8742E" w:rsidR="0040738E" w:rsidRPr="00B25F2A" w:rsidRDefault="0040738E" w:rsidP="0040738E">
      <w:pPr>
        <w:rPr>
          <w:rFonts w:ascii="Arial" w:hAnsi="Arial" w:cs="Arial"/>
          <w:sz w:val="22"/>
          <w:szCs w:val="22"/>
        </w:rPr>
      </w:pPr>
      <w:r w:rsidRPr="008A641A">
        <w:rPr>
          <w:rFonts w:ascii="Arial" w:hAnsi="Arial" w:cs="Arial"/>
          <w:sz w:val="22"/>
          <w:szCs w:val="22"/>
        </w:rPr>
        <w:t>Efterår</w:t>
      </w:r>
      <w:r w:rsidR="00943389">
        <w:rPr>
          <w:rFonts w:ascii="Arial" w:hAnsi="Arial" w:cs="Arial"/>
          <w:sz w:val="22"/>
          <w:szCs w:val="22"/>
        </w:rPr>
        <w:t xml:space="preserve">sferien står for døren, som for mange </w:t>
      </w:r>
      <w:r w:rsidR="006609C7">
        <w:rPr>
          <w:rFonts w:ascii="Arial" w:hAnsi="Arial" w:cs="Arial"/>
          <w:sz w:val="22"/>
          <w:szCs w:val="22"/>
        </w:rPr>
        <w:t xml:space="preserve">børnefamilier </w:t>
      </w:r>
      <w:r w:rsidRPr="00B25F2A">
        <w:rPr>
          <w:rFonts w:ascii="Arial" w:hAnsi="Arial" w:cs="Arial"/>
          <w:sz w:val="22"/>
          <w:szCs w:val="22"/>
        </w:rPr>
        <w:t>byder på et væld</w:t>
      </w:r>
      <w:r w:rsidR="00BF0F87">
        <w:rPr>
          <w:rFonts w:ascii="Arial" w:hAnsi="Arial" w:cs="Arial"/>
          <w:sz w:val="22"/>
          <w:szCs w:val="22"/>
        </w:rPr>
        <w:t xml:space="preserve"> af spændende </w:t>
      </w:r>
      <w:r w:rsidRPr="00B25F2A">
        <w:rPr>
          <w:rFonts w:ascii="Arial" w:hAnsi="Arial" w:cs="Arial"/>
          <w:sz w:val="22"/>
          <w:szCs w:val="22"/>
        </w:rPr>
        <w:t>arrangementer og feriemulig</w:t>
      </w:r>
      <w:r w:rsidR="00943389">
        <w:rPr>
          <w:rFonts w:ascii="Arial" w:hAnsi="Arial" w:cs="Arial"/>
          <w:sz w:val="22"/>
          <w:szCs w:val="22"/>
        </w:rPr>
        <w:t xml:space="preserve">heder både i ind- og udland. Med skift mellem regn, blæst og solskin er efterårsvejret </w:t>
      </w:r>
      <w:r w:rsidR="00BC61C3">
        <w:rPr>
          <w:rFonts w:ascii="Arial" w:hAnsi="Arial" w:cs="Arial"/>
          <w:sz w:val="22"/>
          <w:szCs w:val="22"/>
        </w:rPr>
        <w:t xml:space="preserve">dog </w:t>
      </w:r>
      <w:r w:rsidR="00943389">
        <w:rPr>
          <w:rFonts w:ascii="Arial" w:hAnsi="Arial" w:cs="Arial"/>
          <w:sz w:val="22"/>
          <w:szCs w:val="22"/>
        </w:rPr>
        <w:t xml:space="preserve">noget af det mest </w:t>
      </w:r>
      <w:r w:rsidR="008A641A">
        <w:rPr>
          <w:rFonts w:ascii="Arial" w:hAnsi="Arial" w:cs="Arial"/>
          <w:sz w:val="22"/>
          <w:szCs w:val="22"/>
        </w:rPr>
        <w:t>drilsk</w:t>
      </w:r>
      <w:r w:rsidR="00943389">
        <w:rPr>
          <w:rFonts w:ascii="Arial" w:hAnsi="Arial" w:cs="Arial"/>
          <w:sz w:val="22"/>
          <w:szCs w:val="22"/>
        </w:rPr>
        <w:t>e</w:t>
      </w:r>
      <w:r w:rsidR="00AD463B">
        <w:rPr>
          <w:rFonts w:ascii="Arial" w:hAnsi="Arial" w:cs="Arial"/>
          <w:sz w:val="22"/>
          <w:szCs w:val="22"/>
        </w:rPr>
        <w:t>. For at gøre ferien mere sikker</w:t>
      </w:r>
      <w:r w:rsidR="005442CD">
        <w:rPr>
          <w:rFonts w:ascii="Arial" w:hAnsi="Arial" w:cs="Arial"/>
          <w:sz w:val="22"/>
          <w:szCs w:val="22"/>
        </w:rPr>
        <w:t>,</w:t>
      </w:r>
      <w:r w:rsidR="00943389">
        <w:rPr>
          <w:rFonts w:ascii="Arial" w:hAnsi="Arial" w:cs="Arial"/>
          <w:sz w:val="22"/>
          <w:szCs w:val="22"/>
        </w:rPr>
        <w:t xml:space="preserve"> </w:t>
      </w:r>
      <w:r w:rsidR="005442CD">
        <w:rPr>
          <w:rFonts w:ascii="Arial" w:hAnsi="Arial" w:cs="Arial"/>
          <w:sz w:val="22"/>
          <w:szCs w:val="22"/>
        </w:rPr>
        <w:t xml:space="preserve">bør man </w:t>
      </w:r>
      <w:r w:rsidR="00C60586">
        <w:rPr>
          <w:rFonts w:ascii="Arial" w:hAnsi="Arial" w:cs="Arial"/>
          <w:sz w:val="22"/>
          <w:szCs w:val="22"/>
        </w:rPr>
        <w:t xml:space="preserve">derfor </w:t>
      </w:r>
      <w:r w:rsidR="00943389">
        <w:rPr>
          <w:rFonts w:ascii="Arial" w:hAnsi="Arial" w:cs="Arial"/>
          <w:sz w:val="22"/>
          <w:szCs w:val="22"/>
        </w:rPr>
        <w:t xml:space="preserve">tjekke bilen grundigt, </w:t>
      </w:r>
      <w:r w:rsidR="005442CD">
        <w:rPr>
          <w:rFonts w:ascii="Arial" w:hAnsi="Arial" w:cs="Arial"/>
          <w:sz w:val="22"/>
          <w:szCs w:val="22"/>
        </w:rPr>
        <w:t>før man kører afsted</w:t>
      </w:r>
      <w:r w:rsidR="00C60586">
        <w:rPr>
          <w:rFonts w:ascii="Arial" w:hAnsi="Arial" w:cs="Arial"/>
          <w:sz w:val="22"/>
          <w:szCs w:val="22"/>
        </w:rPr>
        <w:t>, ligesom man bør</w:t>
      </w:r>
      <w:bookmarkStart w:id="0" w:name="_GoBack"/>
      <w:bookmarkEnd w:id="0"/>
      <w:r w:rsidR="005442CD">
        <w:rPr>
          <w:rFonts w:ascii="Arial" w:hAnsi="Arial" w:cs="Arial"/>
          <w:sz w:val="22"/>
          <w:szCs w:val="22"/>
        </w:rPr>
        <w:t xml:space="preserve"> </w:t>
      </w:r>
      <w:r w:rsidR="00C60586">
        <w:rPr>
          <w:rFonts w:ascii="Arial" w:hAnsi="Arial" w:cs="Arial"/>
          <w:sz w:val="22"/>
          <w:szCs w:val="22"/>
        </w:rPr>
        <w:t>tage sine forholdsregler, når man kører i det ustadige vejr.</w:t>
      </w:r>
      <w:r w:rsidR="00943389">
        <w:rPr>
          <w:rFonts w:ascii="Arial" w:hAnsi="Arial" w:cs="Arial"/>
          <w:sz w:val="22"/>
          <w:szCs w:val="22"/>
        </w:rPr>
        <w:t xml:space="preserve"> </w:t>
      </w:r>
    </w:p>
    <w:p w14:paraId="79E5D79C" w14:textId="77777777" w:rsidR="001415CB" w:rsidRDefault="001415CB" w:rsidP="001415CB">
      <w:pPr>
        <w:rPr>
          <w:rFonts w:ascii="Arial" w:hAnsi="Arial" w:cs="Arial"/>
          <w:b/>
          <w:sz w:val="22"/>
          <w:szCs w:val="22"/>
        </w:rPr>
      </w:pPr>
    </w:p>
    <w:p w14:paraId="018D6360" w14:textId="77777777" w:rsidR="005D6C85" w:rsidRPr="00B25F2A" w:rsidRDefault="005D6C85" w:rsidP="005D6C85">
      <w:pPr>
        <w:rPr>
          <w:rFonts w:ascii="Arial" w:hAnsi="Arial" w:cs="Arial"/>
          <w:b/>
          <w:sz w:val="22"/>
          <w:szCs w:val="22"/>
        </w:rPr>
      </w:pPr>
      <w:r>
        <w:rPr>
          <w:rFonts w:ascii="Arial" w:hAnsi="Arial" w:cs="Arial"/>
          <w:b/>
          <w:sz w:val="22"/>
          <w:szCs w:val="22"/>
        </w:rPr>
        <w:t>Kom sikkert gennem efterårets regnskyl</w:t>
      </w:r>
    </w:p>
    <w:p w14:paraId="282A1C57" w14:textId="3394D20E" w:rsidR="005D6C85" w:rsidRPr="00A17D49" w:rsidRDefault="005D6C85" w:rsidP="005D6C85">
      <w:pPr>
        <w:pStyle w:val="Mediumgitter1-fremhvningsfarve21"/>
        <w:ind w:left="0"/>
        <w:rPr>
          <w:rFonts w:ascii="Arial" w:hAnsi="Arial" w:cs="Arial"/>
          <w:sz w:val="22"/>
          <w:szCs w:val="22"/>
        </w:rPr>
      </w:pPr>
      <w:r w:rsidRPr="00B25F2A">
        <w:rPr>
          <w:rFonts w:ascii="Arial" w:hAnsi="Arial" w:cs="Arial"/>
          <w:sz w:val="22"/>
          <w:szCs w:val="22"/>
        </w:rPr>
        <w:t>Efteråret er generelt den mes</w:t>
      </w:r>
      <w:r w:rsidR="00510179">
        <w:rPr>
          <w:rFonts w:ascii="Arial" w:hAnsi="Arial" w:cs="Arial"/>
          <w:sz w:val="22"/>
          <w:szCs w:val="22"/>
        </w:rPr>
        <w:t>t nedbørsrige årstid i Danmark, og v</w:t>
      </w:r>
      <w:r w:rsidRPr="00B25F2A">
        <w:rPr>
          <w:rFonts w:ascii="Arial" w:hAnsi="Arial" w:cs="Arial"/>
          <w:sz w:val="22"/>
          <w:szCs w:val="22"/>
        </w:rPr>
        <w:t xml:space="preserve">andfyldte vejbaner og aquaplanning </w:t>
      </w:r>
      <w:r>
        <w:rPr>
          <w:rFonts w:ascii="Arial" w:hAnsi="Arial" w:cs="Arial"/>
          <w:sz w:val="22"/>
          <w:szCs w:val="22"/>
        </w:rPr>
        <w:t xml:space="preserve">er </w:t>
      </w:r>
      <w:r w:rsidRPr="00B25F2A">
        <w:rPr>
          <w:rFonts w:ascii="Arial" w:hAnsi="Arial" w:cs="Arial"/>
          <w:sz w:val="22"/>
          <w:szCs w:val="22"/>
        </w:rPr>
        <w:t>et hyppigt fænomen</w:t>
      </w:r>
      <w:r w:rsidR="00510179">
        <w:rPr>
          <w:rFonts w:ascii="Arial" w:hAnsi="Arial" w:cs="Arial"/>
          <w:sz w:val="22"/>
          <w:szCs w:val="22"/>
        </w:rPr>
        <w:t xml:space="preserve"> netop nu</w:t>
      </w:r>
      <w:r>
        <w:rPr>
          <w:rFonts w:ascii="Arial" w:hAnsi="Arial" w:cs="Arial"/>
          <w:sz w:val="22"/>
          <w:szCs w:val="22"/>
        </w:rPr>
        <w:t xml:space="preserve">. </w:t>
      </w:r>
      <w:r w:rsidRPr="00EE1235">
        <w:rPr>
          <w:rFonts w:ascii="Arial" w:hAnsi="Arial" w:cs="Arial"/>
          <w:sz w:val="22"/>
          <w:szCs w:val="22"/>
        </w:rPr>
        <w:t xml:space="preserve">Aquaplanning er dækslip som følge af vand på vejbanen, </w:t>
      </w:r>
      <w:r>
        <w:rPr>
          <w:rFonts w:ascii="Arial" w:hAnsi="Arial" w:cs="Arial"/>
          <w:sz w:val="22"/>
          <w:szCs w:val="22"/>
        </w:rPr>
        <w:t xml:space="preserve">hvor </w:t>
      </w:r>
      <w:r w:rsidRPr="00A17D49">
        <w:rPr>
          <w:rFonts w:ascii="Arial" w:hAnsi="Arial" w:cs="Arial"/>
          <w:sz w:val="22"/>
          <w:szCs w:val="22"/>
        </w:rPr>
        <w:t xml:space="preserve">bilens dæk mister vejgrebet, og føreren risikerer at miste herredømmet. </w:t>
      </w:r>
    </w:p>
    <w:p w14:paraId="728DED80" w14:textId="1EECB39F" w:rsidR="005D6C85" w:rsidRDefault="00AC071E" w:rsidP="005D6C85">
      <w:pPr>
        <w:pStyle w:val="Mediumgitter1-fremhvningsfarve21"/>
        <w:numPr>
          <w:ilvl w:val="0"/>
          <w:numId w:val="17"/>
        </w:numPr>
        <w:rPr>
          <w:rFonts w:ascii="Arial" w:hAnsi="Arial" w:cs="Arial"/>
          <w:sz w:val="22"/>
          <w:szCs w:val="22"/>
        </w:rPr>
      </w:pPr>
      <w:r>
        <w:rPr>
          <w:rFonts w:ascii="Arial" w:hAnsi="Arial" w:cs="Arial"/>
          <w:sz w:val="22"/>
          <w:szCs w:val="22"/>
        </w:rPr>
        <w:t>K</w:t>
      </w:r>
      <w:r w:rsidR="005D6C85" w:rsidRPr="00A17D49">
        <w:rPr>
          <w:rFonts w:ascii="Arial" w:hAnsi="Arial" w:cs="Arial"/>
          <w:sz w:val="22"/>
          <w:szCs w:val="22"/>
        </w:rPr>
        <w:t xml:space="preserve">ører </w:t>
      </w:r>
      <w:r>
        <w:rPr>
          <w:rFonts w:ascii="Arial" w:hAnsi="Arial" w:cs="Arial"/>
          <w:sz w:val="22"/>
          <w:szCs w:val="22"/>
        </w:rPr>
        <w:t xml:space="preserve">man </w:t>
      </w:r>
      <w:r w:rsidR="005D6C85" w:rsidRPr="00A17D49">
        <w:rPr>
          <w:rFonts w:ascii="Arial" w:hAnsi="Arial" w:cs="Arial"/>
          <w:sz w:val="22"/>
          <w:szCs w:val="22"/>
        </w:rPr>
        <w:t xml:space="preserve">på en </w:t>
      </w:r>
      <w:r w:rsidR="00943389">
        <w:rPr>
          <w:rFonts w:ascii="Arial" w:hAnsi="Arial" w:cs="Arial"/>
          <w:sz w:val="22"/>
          <w:szCs w:val="22"/>
        </w:rPr>
        <w:t>regntung vej, bør man</w:t>
      </w:r>
      <w:r w:rsidR="005D6C85" w:rsidRPr="00A17D49">
        <w:rPr>
          <w:rFonts w:ascii="Arial" w:hAnsi="Arial" w:cs="Arial"/>
          <w:sz w:val="22"/>
          <w:szCs w:val="22"/>
        </w:rPr>
        <w:t xml:space="preserve"> sætte hastigheden ned for at undgå </w:t>
      </w:r>
      <w:r w:rsidR="00943389">
        <w:rPr>
          <w:rFonts w:ascii="Arial" w:hAnsi="Arial" w:cs="Arial"/>
          <w:sz w:val="22"/>
          <w:szCs w:val="22"/>
        </w:rPr>
        <w:t>udskridning</w:t>
      </w:r>
      <w:r w:rsidR="005D6C85">
        <w:rPr>
          <w:rFonts w:ascii="Arial" w:hAnsi="Arial" w:cs="Arial"/>
          <w:sz w:val="22"/>
          <w:szCs w:val="22"/>
        </w:rPr>
        <w:t xml:space="preserve">. </w:t>
      </w:r>
      <w:r w:rsidR="005D6C85" w:rsidRPr="00443016">
        <w:rPr>
          <w:rFonts w:ascii="Arial" w:hAnsi="Arial" w:cs="Arial"/>
          <w:sz w:val="22"/>
          <w:szCs w:val="22"/>
        </w:rPr>
        <w:t>Havner man i en situation med aquaplanning, er det vigtigt, at man ikke går i panik og klodser bremsen. Man skal koble ud og undgå at dreje på rattet, så hjulen</w:t>
      </w:r>
      <w:r>
        <w:rPr>
          <w:rFonts w:ascii="Arial" w:hAnsi="Arial" w:cs="Arial"/>
          <w:sz w:val="22"/>
          <w:szCs w:val="22"/>
        </w:rPr>
        <w:t>e fortsat peger lige frem. På den måde ruller bilen</w:t>
      </w:r>
      <w:r w:rsidR="005D6C85" w:rsidRPr="00443016">
        <w:rPr>
          <w:rFonts w:ascii="Arial" w:hAnsi="Arial" w:cs="Arial"/>
          <w:sz w:val="22"/>
          <w:szCs w:val="22"/>
        </w:rPr>
        <w:t xml:space="preserve"> farten af, og m</w:t>
      </w:r>
      <w:r w:rsidR="00943389">
        <w:rPr>
          <w:rFonts w:ascii="Arial" w:hAnsi="Arial" w:cs="Arial"/>
          <w:sz w:val="22"/>
          <w:szCs w:val="22"/>
        </w:rPr>
        <w:t xml:space="preserve">an </w:t>
      </w:r>
      <w:r>
        <w:rPr>
          <w:rFonts w:ascii="Arial" w:hAnsi="Arial" w:cs="Arial"/>
          <w:sz w:val="22"/>
          <w:szCs w:val="22"/>
        </w:rPr>
        <w:t>genvinder</w:t>
      </w:r>
      <w:r w:rsidR="00943389">
        <w:rPr>
          <w:rFonts w:ascii="Arial" w:hAnsi="Arial" w:cs="Arial"/>
          <w:sz w:val="22"/>
          <w:szCs w:val="22"/>
        </w:rPr>
        <w:t xml:space="preserve"> vejgrebet, </w:t>
      </w:r>
      <w:r>
        <w:rPr>
          <w:rFonts w:ascii="Arial" w:hAnsi="Arial" w:cs="Arial"/>
          <w:sz w:val="22"/>
          <w:szCs w:val="22"/>
        </w:rPr>
        <w:t>fortæller</w:t>
      </w:r>
      <w:r w:rsidR="00943389" w:rsidRPr="00A17D49">
        <w:rPr>
          <w:rFonts w:ascii="Arial" w:hAnsi="Arial" w:cs="Arial"/>
          <w:sz w:val="22"/>
          <w:szCs w:val="22"/>
        </w:rPr>
        <w:t xml:space="preserve"> </w:t>
      </w:r>
      <w:r w:rsidR="00943389" w:rsidRPr="00B25F2A">
        <w:rPr>
          <w:rFonts w:ascii="Arial" w:hAnsi="Arial" w:cs="Arial"/>
          <w:sz w:val="22"/>
          <w:szCs w:val="22"/>
        </w:rPr>
        <w:t xml:space="preserve">direktør for Continental Dæk Danmark </w:t>
      </w:r>
      <w:r w:rsidR="00943389">
        <w:rPr>
          <w:rFonts w:ascii="Arial" w:hAnsi="Arial" w:cs="Arial"/>
          <w:sz w:val="22"/>
          <w:szCs w:val="22"/>
        </w:rPr>
        <w:t>A/S</w:t>
      </w:r>
      <w:r>
        <w:rPr>
          <w:rFonts w:ascii="Arial" w:hAnsi="Arial" w:cs="Arial"/>
          <w:sz w:val="22"/>
          <w:szCs w:val="22"/>
        </w:rPr>
        <w:t xml:space="preserve">, </w:t>
      </w:r>
      <w:r w:rsidRPr="00A17D49">
        <w:rPr>
          <w:rFonts w:ascii="Arial" w:hAnsi="Arial" w:cs="Arial"/>
          <w:sz w:val="22"/>
          <w:szCs w:val="22"/>
        </w:rPr>
        <w:t xml:space="preserve">Georg </w:t>
      </w:r>
      <w:r>
        <w:rPr>
          <w:rFonts w:ascii="Arial" w:hAnsi="Arial" w:cs="Arial"/>
          <w:sz w:val="22"/>
          <w:szCs w:val="22"/>
        </w:rPr>
        <w:t>Nielsen.</w:t>
      </w:r>
    </w:p>
    <w:p w14:paraId="49DD402C" w14:textId="77777777" w:rsidR="005D6C85" w:rsidRDefault="005D6C85" w:rsidP="00E52D6A">
      <w:pPr>
        <w:pStyle w:val="Mediumgitter1-fremhvningsfarve21"/>
        <w:rPr>
          <w:rFonts w:ascii="Arial" w:hAnsi="Arial" w:cs="Arial"/>
          <w:sz w:val="22"/>
          <w:szCs w:val="22"/>
        </w:rPr>
      </w:pPr>
    </w:p>
    <w:p w14:paraId="47F3B32C" w14:textId="51A89512" w:rsidR="005D6C85" w:rsidRPr="00EE1235" w:rsidRDefault="005442CD" w:rsidP="005D6C85">
      <w:pPr>
        <w:pStyle w:val="Mediumgitter1-fremhvningsfarve21"/>
        <w:ind w:left="0"/>
        <w:rPr>
          <w:rFonts w:ascii="Arial" w:hAnsi="Arial" w:cs="Arial"/>
          <w:sz w:val="22"/>
          <w:szCs w:val="22"/>
        </w:rPr>
      </w:pPr>
      <w:r>
        <w:rPr>
          <w:rFonts w:ascii="Arial" w:hAnsi="Arial" w:cs="Arial"/>
          <w:b/>
          <w:sz w:val="22"/>
          <w:szCs w:val="22"/>
        </w:rPr>
        <w:t xml:space="preserve">Pak </w:t>
      </w:r>
      <w:r w:rsidR="00943389">
        <w:rPr>
          <w:rFonts w:ascii="Arial" w:hAnsi="Arial" w:cs="Arial"/>
          <w:b/>
          <w:sz w:val="22"/>
          <w:szCs w:val="22"/>
        </w:rPr>
        <w:t>ordenligt</w:t>
      </w:r>
      <w:r w:rsidR="005D6C85" w:rsidRPr="00EE1235">
        <w:rPr>
          <w:rFonts w:ascii="Arial" w:hAnsi="Arial" w:cs="Arial"/>
          <w:b/>
          <w:sz w:val="22"/>
          <w:szCs w:val="22"/>
        </w:rPr>
        <w:t xml:space="preserve"> og kør med omhu</w:t>
      </w:r>
    </w:p>
    <w:p w14:paraId="6B2D7AFE" w14:textId="77DA9209" w:rsidR="005D6C85" w:rsidRPr="00B25F2A" w:rsidRDefault="005D6C85" w:rsidP="005D6C85">
      <w:pPr>
        <w:rPr>
          <w:rFonts w:ascii="Arial" w:hAnsi="Arial" w:cs="Arial"/>
          <w:sz w:val="22"/>
          <w:szCs w:val="22"/>
        </w:rPr>
      </w:pPr>
      <w:r w:rsidRPr="00B25F2A">
        <w:rPr>
          <w:rFonts w:ascii="Arial" w:hAnsi="Arial" w:cs="Arial"/>
          <w:sz w:val="22"/>
          <w:szCs w:val="22"/>
        </w:rPr>
        <w:t>Løse genstande i bilen kan hurtigt blive meget tunge, når de flyver gennem bilen ved en hård opbr</w:t>
      </w:r>
      <w:r w:rsidR="00AC071E">
        <w:rPr>
          <w:rFonts w:ascii="Arial" w:hAnsi="Arial" w:cs="Arial"/>
          <w:sz w:val="22"/>
          <w:szCs w:val="22"/>
        </w:rPr>
        <w:t>emsning eller kollision. Det</w:t>
      </w:r>
      <w:r w:rsidRPr="00B25F2A">
        <w:rPr>
          <w:rFonts w:ascii="Arial" w:hAnsi="Arial" w:cs="Arial"/>
          <w:sz w:val="22"/>
          <w:szCs w:val="22"/>
        </w:rPr>
        <w:t xml:space="preserve"> kan forvolde stor skade på bil og ikke mindst bilens passagerer. </w:t>
      </w:r>
      <w:r w:rsidR="00943389">
        <w:rPr>
          <w:rFonts w:ascii="Arial" w:hAnsi="Arial" w:cs="Arial"/>
          <w:sz w:val="22"/>
          <w:szCs w:val="22"/>
        </w:rPr>
        <w:t>Al bagage skal derfo</w:t>
      </w:r>
      <w:r w:rsidR="00943389" w:rsidRPr="00B25F2A">
        <w:rPr>
          <w:rFonts w:ascii="Arial" w:hAnsi="Arial" w:cs="Arial"/>
          <w:sz w:val="22"/>
          <w:szCs w:val="22"/>
        </w:rPr>
        <w:t xml:space="preserve">r </w:t>
      </w:r>
      <w:r w:rsidR="00943389">
        <w:rPr>
          <w:rFonts w:ascii="Arial" w:hAnsi="Arial" w:cs="Arial"/>
          <w:sz w:val="22"/>
          <w:szCs w:val="22"/>
        </w:rPr>
        <w:t xml:space="preserve">være </w:t>
      </w:r>
      <w:r w:rsidR="00943389" w:rsidRPr="00B25F2A">
        <w:rPr>
          <w:rFonts w:ascii="Arial" w:hAnsi="Arial" w:cs="Arial"/>
          <w:sz w:val="22"/>
          <w:szCs w:val="22"/>
        </w:rPr>
        <w:t>pakket godt ned og spændt fast ved oppakning af bilen</w:t>
      </w:r>
      <w:r w:rsidR="00943389">
        <w:rPr>
          <w:rFonts w:ascii="Arial" w:hAnsi="Arial" w:cs="Arial"/>
          <w:sz w:val="22"/>
          <w:szCs w:val="22"/>
        </w:rPr>
        <w:t>.</w:t>
      </w:r>
      <w:r w:rsidR="00943389" w:rsidRPr="00B25F2A">
        <w:rPr>
          <w:rFonts w:ascii="Arial" w:hAnsi="Arial" w:cs="Arial"/>
          <w:sz w:val="22"/>
          <w:szCs w:val="22"/>
        </w:rPr>
        <w:t xml:space="preserve"> </w:t>
      </w:r>
      <w:r w:rsidRPr="00B25F2A">
        <w:rPr>
          <w:rFonts w:ascii="Arial" w:hAnsi="Arial" w:cs="Arial"/>
          <w:sz w:val="22"/>
          <w:szCs w:val="22"/>
        </w:rPr>
        <w:t>Derudover skal man være opmærksom på, at en fuldt lastet bil kører anderledes end normalt</w:t>
      </w:r>
      <w:r>
        <w:rPr>
          <w:rFonts w:ascii="Arial" w:hAnsi="Arial" w:cs="Arial"/>
          <w:sz w:val="22"/>
          <w:szCs w:val="22"/>
        </w:rPr>
        <w:t>.</w:t>
      </w:r>
    </w:p>
    <w:p w14:paraId="4AD46493" w14:textId="77CC60DF" w:rsidR="005D6C85" w:rsidRPr="00865F3B" w:rsidRDefault="005D6C85" w:rsidP="00E52D6A">
      <w:pPr>
        <w:pStyle w:val="Mediumgitter1-fremhvningsfarve21"/>
        <w:numPr>
          <w:ilvl w:val="0"/>
          <w:numId w:val="11"/>
        </w:numPr>
        <w:rPr>
          <w:rFonts w:ascii="Arial" w:hAnsi="Arial" w:cs="Arial"/>
          <w:sz w:val="22"/>
          <w:szCs w:val="22"/>
        </w:rPr>
      </w:pPr>
      <w:r w:rsidRPr="00A72A81">
        <w:rPr>
          <w:rFonts w:ascii="Arial" w:hAnsi="Arial" w:cs="Arial"/>
          <w:sz w:val="22"/>
          <w:szCs w:val="22"/>
        </w:rPr>
        <w:t xml:space="preserve">En tungt lastet bil ændrer køreegenskaber og får derved en </w:t>
      </w:r>
      <w:r>
        <w:rPr>
          <w:rFonts w:ascii="Arial" w:hAnsi="Arial" w:cs="Arial"/>
          <w:sz w:val="22"/>
          <w:szCs w:val="22"/>
        </w:rPr>
        <w:t xml:space="preserve">længere bremseevne end normalt. </w:t>
      </w:r>
      <w:r w:rsidR="00943389">
        <w:rPr>
          <w:rFonts w:ascii="Arial" w:hAnsi="Arial" w:cs="Arial"/>
          <w:sz w:val="22"/>
          <w:szCs w:val="22"/>
        </w:rPr>
        <w:t>Derfor skal d</w:t>
      </w:r>
      <w:r>
        <w:rPr>
          <w:rFonts w:ascii="Arial" w:hAnsi="Arial" w:cs="Arial"/>
          <w:sz w:val="22"/>
          <w:szCs w:val="22"/>
        </w:rPr>
        <w:t xml:space="preserve">æktrykket </w:t>
      </w:r>
      <w:r w:rsidR="00943389">
        <w:rPr>
          <w:rFonts w:ascii="Arial" w:hAnsi="Arial" w:cs="Arial"/>
          <w:sz w:val="22"/>
          <w:szCs w:val="22"/>
        </w:rPr>
        <w:t xml:space="preserve">også højere op </w:t>
      </w:r>
      <w:r>
        <w:rPr>
          <w:rFonts w:ascii="Arial" w:hAnsi="Arial" w:cs="Arial"/>
          <w:sz w:val="22"/>
          <w:szCs w:val="22"/>
        </w:rPr>
        <w:t>for at bevare det gode vejgreb</w:t>
      </w:r>
      <w:r w:rsidRPr="00A72A81">
        <w:rPr>
          <w:rFonts w:ascii="Arial" w:hAnsi="Arial" w:cs="Arial"/>
          <w:sz w:val="22"/>
          <w:szCs w:val="22"/>
        </w:rPr>
        <w:t xml:space="preserve">. Kør </w:t>
      </w:r>
      <w:r>
        <w:rPr>
          <w:rFonts w:ascii="Arial" w:hAnsi="Arial" w:cs="Arial"/>
          <w:sz w:val="22"/>
          <w:szCs w:val="22"/>
        </w:rPr>
        <w:t xml:space="preserve">desuden </w:t>
      </w:r>
      <w:r w:rsidRPr="00A72A81">
        <w:rPr>
          <w:rFonts w:ascii="Arial" w:hAnsi="Arial" w:cs="Arial"/>
          <w:sz w:val="22"/>
          <w:szCs w:val="22"/>
        </w:rPr>
        <w:t>lidt langsommere, hold god afstand</w:t>
      </w:r>
      <w:r w:rsidRPr="00B25F2A">
        <w:rPr>
          <w:rFonts w:ascii="Arial" w:hAnsi="Arial" w:cs="Arial"/>
          <w:sz w:val="22"/>
          <w:szCs w:val="22"/>
        </w:rPr>
        <w:t xml:space="preserve"> til de forankørend</w:t>
      </w:r>
      <w:r>
        <w:rPr>
          <w:rFonts w:ascii="Arial" w:hAnsi="Arial" w:cs="Arial"/>
          <w:sz w:val="22"/>
          <w:szCs w:val="22"/>
        </w:rPr>
        <w:t>e og giv tid til overhalinger. Så</w:t>
      </w:r>
      <w:r w:rsidRPr="00B25F2A">
        <w:rPr>
          <w:rFonts w:ascii="Arial" w:hAnsi="Arial" w:cs="Arial"/>
          <w:sz w:val="22"/>
          <w:szCs w:val="22"/>
        </w:rPr>
        <w:t xml:space="preserve"> burde man komme sikkert både ud og hjem fra ferie</w:t>
      </w:r>
      <w:r w:rsidR="00AC071E">
        <w:rPr>
          <w:rFonts w:ascii="Arial" w:hAnsi="Arial" w:cs="Arial"/>
          <w:sz w:val="22"/>
          <w:szCs w:val="22"/>
        </w:rPr>
        <w:t>n, sige</w:t>
      </w:r>
      <w:r w:rsidR="00E07EFC">
        <w:rPr>
          <w:rFonts w:ascii="Arial" w:hAnsi="Arial" w:cs="Arial"/>
          <w:sz w:val="22"/>
          <w:szCs w:val="22"/>
        </w:rPr>
        <w:t xml:space="preserve">r </w:t>
      </w:r>
      <w:r w:rsidRPr="00B25F2A">
        <w:rPr>
          <w:rFonts w:ascii="Arial" w:hAnsi="Arial" w:cs="Arial"/>
          <w:sz w:val="22"/>
          <w:szCs w:val="22"/>
        </w:rPr>
        <w:t>Georg Nielsen</w:t>
      </w:r>
      <w:r>
        <w:rPr>
          <w:rFonts w:ascii="Arial" w:hAnsi="Arial" w:cs="Arial"/>
          <w:sz w:val="22"/>
          <w:szCs w:val="22"/>
        </w:rPr>
        <w:t>.</w:t>
      </w:r>
    </w:p>
    <w:p w14:paraId="51233072" w14:textId="77777777" w:rsidR="005D6C85" w:rsidRDefault="005D6C85" w:rsidP="0040738E">
      <w:pPr>
        <w:rPr>
          <w:rFonts w:ascii="Arial" w:hAnsi="Arial" w:cs="Arial"/>
          <w:b/>
          <w:sz w:val="22"/>
          <w:szCs w:val="22"/>
        </w:rPr>
      </w:pPr>
    </w:p>
    <w:p w14:paraId="4E066579" w14:textId="1D2E8FA8" w:rsidR="0040738E" w:rsidRPr="00B25F2A" w:rsidRDefault="0040738E" w:rsidP="0040738E">
      <w:pPr>
        <w:rPr>
          <w:rFonts w:ascii="Arial" w:hAnsi="Arial" w:cs="Arial"/>
          <w:b/>
          <w:sz w:val="22"/>
          <w:szCs w:val="22"/>
        </w:rPr>
      </w:pPr>
      <w:r w:rsidRPr="00B25F2A">
        <w:rPr>
          <w:rFonts w:ascii="Arial" w:hAnsi="Arial" w:cs="Arial"/>
          <w:b/>
          <w:sz w:val="22"/>
          <w:szCs w:val="22"/>
        </w:rPr>
        <w:t>Tjek dæk</w:t>
      </w:r>
      <w:r w:rsidR="00E07EFC">
        <w:rPr>
          <w:rFonts w:ascii="Arial" w:hAnsi="Arial" w:cs="Arial"/>
          <w:b/>
          <w:sz w:val="22"/>
          <w:szCs w:val="22"/>
        </w:rPr>
        <w:t>tryk og mønsterdybde</w:t>
      </w:r>
    </w:p>
    <w:p w14:paraId="666FA78D" w14:textId="4F57880D" w:rsidR="0040738E" w:rsidRPr="00B25F2A" w:rsidRDefault="0040738E" w:rsidP="0040738E">
      <w:pPr>
        <w:rPr>
          <w:rFonts w:ascii="Arial" w:hAnsi="Arial" w:cs="Arial"/>
          <w:sz w:val="22"/>
          <w:szCs w:val="22"/>
        </w:rPr>
      </w:pPr>
      <w:r w:rsidRPr="00B25F2A">
        <w:rPr>
          <w:rFonts w:ascii="Arial" w:hAnsi="Arial" w:cs="Arial"/>
          <w:sz w:val="22"/>
          <w:szCs w:val="22"/>
        </w:rPr>
        <w:t>Et for lavt dæktryk og utilstrækkelig mønsterdybde ned</w:t>
      </w:r>
      <w:r w:rsidR="008A641A">
        <w:rPr>
          <w:rFonts w:ascii="Arial" w:hAnsi="Arial" w:cs="Arial"/>
          <w:sz w:val="22"/>
          <w:szCs w:val="22"/>
        </w:rPr>
        <w:t>sætter bilens vejgreb</w:t>
      </w:r>
      <w:r w:rsidR="00BC61C3">
        <w:rPr>
          <w:rFonts w:ascii="Arial" w:hAnsi="Arial" w:cs="Arial"/>
          <w:sz w:val="22"/>
          <w:szCs w:val="22"/>
        </w:rPr>
        <w:t xml:space="preserve"> </w:t>
      </w:r>
      <w:r w:rsidR="008A641A">
        <w:rPr>
          <w:rFonts w:ascii="Arial" w:hAnsi="Arial" w:cs="Arial"/>
          <w:sz w:val="22"/>
          <w:szCs w:val="22"/>
        </w:rPr>
        <w:t>ved fx</w:t>
      </w:r>
      <w:r w:rsidRPr="00B25F2A">
        <w:rPr>
          <w:rFonts w:ascii="Arial" w:hAnsi="Arial" w:cs="Arial"/>
          <w:sz w:val="22"/>
          <w:szCs w:val="22"/>
        </w:rPr>
        <w:t xml:space="preserve"> våd vej</w:t>
      </w:r>
      <w:r w:rsidR="00BC61C3">
        <w:rPr>
          <w:rFonts w:ascii="Arial" w:hAnsi="Arial" w:cs="Arial"/>
          <w:sz w:val="22"/>
          <w:szCs w:val="22"/>
        </w:rPr>
        <w:t xml:space="preserve"> </w:t>
      </w:r>
      <w:r w:rsidR="00510179">
        <w:rPr>
          <w:rFonts w:ascii="Arial" w:hAnsi="Arial" w:cs="Arial"/>
          <w:sz w:val="22"/>
          <w:szCs w:val="22"/>
        </w:rPr>
        <w:t xml:space="preserve">og kan </w:t>
      </w:r>
      <w:r w:rsidRPr="00B25F2A">
        <w:rPr>
          <w:rFonts w:ascii="Arial" w:hAnsi="Arial" w:cs="Arial"/>
          <w:sz w:val="22"/>
          <w:szCs w:val="22"/>
        </w:rPr>
        <w:t>være til stor fare for fører, passagerer og øvrige trafikanter.</w:t>
      </w:r>
      <w:r w:rsidR="00E07EFC">
        <w:rPr>
          <w:rFonts w:ascii="Arial" w:hAnsi="Arial" w:cs="Arial"/>
          <w:sz w:val="22"/>
          <w:szCs w:val="22"/>
        </w:rPr>
        <w:t xml:space="preserve"> </w:t>
      </w:r>
      <w:r w:rsidR="00453B51">
        <w:rPr>
          <w:rFonts w:ascii="Arial" w:hAnsi="Arial" w:cs="Arial"/>
          <w:sz w:val="22"/>
          <w:szCs w:val="22"/>
        </w:rPr>
        <w:t>I</w:t>
      </w:r>
      <w:r w:rsidR="00E07EFC">
        <w:rPr>
          <w:rFonts w:ascii="Arial" w:hAnsi="Arial" w:cs="Arial"/>
          <w:sz w:val="22"/>
          <w:szCs w:val="22"/>
        </w:rPr>
        <w:t xml:space="preserve">følge Georg Nielsen </w:t>
      </w:r>
      <w:r w:rsidR="00453B51">
        <w:rPr>
          <w:rFonts w:ascii="Arial" w:hAnsi="Arial" w:cs="Arial"/>
          <w:sz w:val="22"/>
          <w:szCs w:val="22"/>
        </w:rPr>
        <w:t xml:space="preserve">er det derfor </w:t>
      </w:r>
      <w:r w:rsidR="00E07EFC" w:rsidRPr="00B25F2A">
        <w:rPr>
          <w:rFonts w:ascii="Arial" w:hAnsi="Arial" w:cs="Arial"/>
          <w:sz w:val="22"/>
          <w:szCs w:val="22"/>
        </w:rPr>
        <w:t>vigtigt</w:t>
      </w:r>
      <w:r w:rsidR="00E07EFC">
        <w:rPr>
          <w:rFonts w:ascii="Arial" w:hAnsi="Arial" w:cs="Arial"/>
          <w:sz w:val="22"/>
          <w:szCs w:val="22"/>
        </w:rPr>
        <w:t>,</w:t>
      </w:r>
      <w:r w:rsidR="00E07EFC" w:rsidRPr="00B25F2A">
        <w:rPr>
          <w:rFonts w:ascii="Arial" w:hAnsi="Arial" w:cs="Arial"/>
          <w:sz w:val="22"/>
          <w:szCs w:val="22"/>
        </w:rPr>
        <w:t xml:space="preserve"> at man jævnligt tj</w:t>
      </w:r>
      <w:r w:rsidR="00E07EFC">
        <w:rPr>
          <w:rFonts w:ascii="Arial" w:hAnsi="Arial" w:cs="Arial"/>
          <w:sz w:val="22"/>
          <w:szCs w:val="22"/>
        </w:rPr>
        <w:t xml:space="preserve">ekker sine dæk for at sikre, at </w:t>
      </w:r>
      <w:r w:rsidR="00453B51">
        <w:rPr>
          <w:rFonts w:ascii="Arial" w:hAnsi="Arial" w:cs="Arial"/>
          <w:sz w:val="22"/>
          <w:szCs w:val="22"/>
        </w:rPr>
        <w:t xml:space="preserve">bilen har </w:t>
      </w:r>
      <w:r w:rsidR="00E07EFC" w:rsidRPr="00B25F2A">
        <w:rPr>
          <w:rFonts w:ascii="Arial" w:hAnsi="Arial" w:cs="Arial"/>
          <w:sz w:val="22"/>
          <w:szCs w:val="22"/>
        </w:rPr>
        <w:t>optimale styreegenskaber.</w:t>
      </w:r>
    </w:p>
    <w:p w14:paraId="647BA8D5" w14:textId="667D65D4" w:rsidR="0040738E" w:rsidRPr="00B25F2A" w:rsidRDefault="00E07EFC" w:rsidP="0040738E">
      <w:pPr>
        <w:pStyle w:val="Mediumgitter1-fremhvningsfarve21"/>
        <w:numPr>
          <w:ilvl w:val="0"/>
          <w:numId w:val="11"/>
        </w:numPr>
        <w:rPr>
          <w:rFonts w:ascii="Arial" w:hAnsi="Arial" w:cs="Arial"/>
          <w:sz w:val="22"/>
          <w:szCs w:val="22"/>
        </w:rPr>
      </w:pPr>
      <w:r>
        <w:rPr>
          <w:rFonts w:ascii="Arial" w:hAnsi="Arial" w:cs="Arial"/>
          <w:sz w:val="22"/>
          <w:szCs w:val="22"/>
        </w:rPr>
        <w:t>Ikke alle er lige gode til at tjekke</w:t>
      </w:r>
      <w:r w:rsidR="0040738E" w:rsidRPr="00B25F2A">
        <w:rPr>
          <w:rFonts w:ascii="Arial" w:hAnsi="Arial" w:cs="Arial"/>
          <w:sz w:val="22"/>
          <w:szCs w:val="22"/>
        </w:rPr>
        <w:t xml:space="preserve"> deres dæktryk. Man bør tjekke </w:t>
      </w:r>
      <w:r w:rsidR="00443016">
        <w:rPr>
          <w:rFonts w:ascii="Arial" w:hAnsi="Arial" w:cs="Arial"/>
          <w:sz w:val="22"/>
          <w:szCs w:val="22"/>
        </w:rPr>
        <w:t>det minimum én</w:t>
      </w:r>
      <w:r w:rsidR="008A641A">
        <w:rPr>
          <w:rFonts w:ascii="Arial" w:hAnsi="Arial" w:cs="Arial"/>
          <w:sz w:val="22"/>
          <w:szCs w:val="22"/>
        </w:rPr>
        <w:t xml:space="preserve"> gang om måneden</w:t>
      </w:r>
      <w:r w:rsidR="0040738E" w:rsidRPr="00B25F2A">
        <w:rPr>
          <w:rFonts w:ascii="Arial" w:hAnsi="Arial" w:cs="Arial"/>
          <w:sz w:val="22"/>
          <w:szCs w:val="22"/>
        </w:rPr>
        <w:t xml:space="preserve"> og sørge for</w:t>
      </w:r>
      <w:r w:rsidR="008A641A">
        <w:rPr>
          <w:rFonts w:ascii="Arial" w:hAnsi="Arial" w:cs="Arial"/>
          <w:sz w:val="22"/>
          <w:szCs w:val="22"/>
        </w:rPr>
        <w:t>,</w:t>
      </w:r>
      <w:r w:rsidR="0040738E" w:rsidRPr="00B25F2A">
        <w:rPr>
          <w:rFonts w:ascii="Arial" w:hAnsi="Arial" w:cs="Arial"/>
          <w:sz w:val="22"/>
          <w:szCs w:val="22"/>
        </w:rPr>
        <w:t xml:space="preserve"> at trykket er korrekt i forhold til bilproducentens anbefaling. Et forkert dæktryk både slider på dækket, nedsætter bilens styreegenskaber og forøger brændstofforbrug</w:t>
      </w:r>
      <w:r w:rsidR="00443016">
        <w:rPr>
          <w:rFonts w:ascii="Arial" w:hAnsi="Arial" w:cs="Arial"/>
          <w:sz w:val="22"/>
          <w:szCs w:val="22"/>
        </w:rPr>
        <w:t>et</w:t>
      </w:r>
      <w:r w:rsidR="00A72A81">
        <w:rPr>
          <w:rFonts w:ascii="Arial" w:hAnsi="Arial" w:cs="Arial"/>
          <w:sz w:val="22"/>
          <w:szCs w:val="22"/>
        </w:rPr>
        <w:t>.</w:t>
      </w:r>
    </w:p>
    <w:p w14:paraId="7708E0B2" w14:textId="77777777" w:rsidR="00681A59" w:rsidRDefault="00681A59" w:rsidP="0040738E">
      <w:pPr>
        <w:rPr>
          <w:rFonts w:ascii="Arial" w:hAnsi="Arial" w:cs="Arial"/>
          <w:sz w:val="22"/>
          <w:szCs w:val="22"/>
        </w:rPr>
      </w:pPr>
    </w:p>
    <w:p w14:paraId="2AA10D64" w14:textId="0140F1B5" w:rsidR="0040738E" w:rsidRPr="001415CB" w:rsidRDefault="0040738E" w:rsidP="0040738E">
      <w:pPr>
        <w:rPr>
          <w:rFonts w:ascii="Arial" w:hAnsi="Arial" w:cs="Arial"/>
          <w:sz w:val="22"/>
          <w:szCs w:val="22"/>
        </w:rPr>
      </w:pPr>
      <w:r w:rsidRPr="001415CB">
        <w:rPr>
          <w:rFonts w:ascii="Arial" w:hAnsi="Arial" w:cs="Arial"/>
          <w:sz w:val="22"/>
          <w:szCs w:val="22"/>
        </w:rPr>
        <w:t>Georg Nielsen tilføjer</w:t>
      </w:r>
      <w:r w:rsidR="008A641A" w:rsidRPr="001415CB">
        <w:rPr>
          <w:rFonts w:ascii="Arial" w:hAnsi="Arial" w:cs="Arial"/>
          <w:sz w:val="22"/>
          <w:szCs w:val="22"/>
        </w:rPr>
        <w:t>,</w:t>
      </w:r>
      <w:r w:rsidRPr="001415CB">
        <w:rPr>
          <w:rFonts w:ascii="Arial" w:hAnsi="Arial" w:cs="Arial"/>
          <w:sz w:val="22"/>
          <w:szCs w:val="22"/>
        </w:rPr>
        <w:t xml:space="preserve"> at man bør være opmærksom på</w:t>
      </w:r>
      <w:r w:rsidR="008A641A" w:rsidRPr="001415CB">
        <w:rPr>
          <w:rFonts w:ascii="Arial" w:hAnsi="Arial" w:cs="Arial"/>
          <w:sz w:val="22"/>
          <w:szCs w:val="22"/>
        </w:rPr>
        <w:t>,</w:t>
      </w:r>
      <w:r w:rsidRPr="001415CB">
        <w:rPr>
          <w:rFonts w:ascii="Arial" w:hAnsi="Arial" w:cs="Arial"/>
          <w:sz w:val="22"/>
          <w:szCs w:val="22"/>
        </w:rPr>
        <w:t xml:space="preserve"> om dækkene har buler eller andre nedslidninger. Et godt tip</w:t>
      </w:r>
      <w:r w:rsidR="00BF0F87" w:rsidRPr="001415CB">
        <w:rPr>
          <w:rFonts w:ascii="Arial" w:hAnsi="Arial" w:cs="Arial"/>
          <w:sz w:val="22"/>
          <w:szCs w:val="22"/>
        </w:rPr>
        <w:t xml:space="preserve"> er desuden </w:t>
      </w:r>
      <w:r w:rsidRPr="001415CB">
        <w:rPr>
          <w:rFonts w:ascii="Arial" w:hAnsi="Arial" w:cs="Arial"/>
          <w:sz w:val="22"/>
          <w:szCs w:val="22"/>
        </w:rPr>
        <w:t xml:space="preserve">at </w:t>
      </w:r>
      <w:r w:rsidR="00BF0F87" w:rsidRPr="001415CB">
        <w:rPr>
          <w:rFonts w:ascii="Arial" w:hAnsi="Arial" w:cs="Arial"/>
          <w:sz w:val="22"/>
          <w:szCs w:val="22"/>
        </w:rPr>
        <w:t>skifte</w:t>
      </w:r>
      <w:r w:rsidRPr="001415CB">
        <w:rPr>
          <w:rFonts w:ascii="Arial" w:hAnsi="Arial" w:cs="Arial"/>
          <w:sz w:val="22"/>
          <w:szCs w:val="22"/>
        </w:rPr>
        <w:t xml:space="preserve"> sommerdækkene ud med vinterdæk</w:t>
      </w:r>
      <w:r w:rsidR="00BF0F87" w:rsidRPr="001415CB">
        <w:rPr>
          <w:rFonts w:ascii="Arial" w:hAnsi="Arial" w:cs="Arial"/>
          <w:sz w:val="22"/>
          <w:szCs w:val="22"/>
        </w:rPr>
        <w:t xml:space="preserve"> allerede nu.</w:t>
      </w:r>
    </w:p>
    <w:p w14:paraId="7F8B9190" w14:textId="1EC108D4" w:rsidR="00EE1235" w:rsidRDefault="0040738E" w:rsidP="0040738E">
      <w:pPr>
        <w:pStyle w:val="Mediumgitter1-fremhvningsfarve21"/>
        <w:numPr>
          <w:ilvl w:val="0"/>
          <w:numId w:val="11"/>
        </w:numPr>
        <w:rPr>
          <w:rFonts w:ascii="Arial" w:hAnsi="Arial" w:cs="Arial"/>
          <w:sz w:val="22"/>
          <w:szCs w:val="22"/>
        </w:rPr>
      </w:pPr>
      <w:r w:rsidRPr="001415CB">
        <w:rPr>
          <w:rFonts w:ascii="Arial" w:hAnsi="Arial" w:cs="Arial"/>
          <w:sz w:val="22"/>
          <w:szCs w:val="22"/>
        </w:rPr>
        <w:t>Bremselængden i glat føre er betydeligt læng</w:t>
      </w:r>
      <w:r w:rsidR="00E07EFC">
        <w:rPr>
          <w:rFonts w:ascii="Arial" w:hAnsi="Arial" w:cs="Arial"/>
          <w:sz w:val="22"/>
          <w:szCs w:val="22"/>
        </w:rPr>
        <w:t>ere med sommerdæk end vinterdæk</w:t>
      </w:r>
      <w:r w:rsidR="00BC61C3">
        <w:rPr>
          <w:rFonts w:ascii="Arial" w:hAnsi="Arial" w:cs="Arial"/>
          <w:sz w:val="22"/>
          <w:szCs w:val="22"/>
        </w:rPr>
        <w:t>, og derfor er det fornuftigt at få skiftet til vinterdæk samtidig med, at efterårets regn og blade kommer</w:t>
      </w:r>
      <w:r w:rsidR="00E07EFC">
        <w:rPr>
          <w:rFonts w:ascii="Arial" w:hAnsi="Arial" w:cs="Arial"/>
          <w:sz w:val="22"/>
          <w:szCs w:val="22"/>
        </w:rPr>
        <w:t>, påpeger</w:t>
      </w:r>
      <w:r w:rsidR="001415CB" w:rsidRPr="001415CB">
        <w:rPr>
          <w:rFonts w:ascii="Arial" w:hAnsi="Arial" w:cs="Arial"/>
          <w:sz w:val="22"/>
          <w:szCs w:val="22"/>
        </w:rPr>
        <w:t xml:space="preserve"> Georg Nielsen. </w:t>
      </w:r>
    </w:p>
    <w:p w14:paraId="285C3228" w14:textId="77777777" w:rsidR="00A72A81" w:rsidRPr="00B25F2A" w:rsidRDefault="00A72A81" w:rsidP="0040738E">
      <w:pPr>
        <w:rPr>
          <w:rFonts w:ascii="Arial" w:hAnsi="Arial" w:cs="Arial"/>
          <w:b/>
          <w:sz w:val="22"/>
          <w:szCs w:val="22"/>
        </w:rPr>
      </w:pPr>
    </w:p>
    <w:p w14:paraId="73FCF149" w14:textId="77777777" w:rsidR="0040738E" w:rsidRPr="00B25F2A" w:rsidRDefault="0040738E" w:rsidP="0040738E">
      <w:pPr>
        <w:rPr>
          <w:rFonts w:ascii="Arial" w:hAnsi="Arial" w:cs="Arial"/>
          <w:b/>
          <w:sz w:val="22"/>
          <w:szCs w:val="22"/>
        </w:rPr>
      </w:pPr>
      <w:r w:rsidRPr="00B25F2A">
        <w:rPr>
          <w:rFonts w:ascii="Arial" w:hAnsi="Arial" w:cs="Arial"/>
          <w:b/>
          <w:sz w:val="22"/>
          <w:szCs w:val="22"/>
        </w:rPr>
        <w:t>Husk mærkater og attester</w:t>
      </w:r>
    </w:p>
    <w:p w14:paraId="49C165AB" w14:textId="6F39C1C7" w:rsidR="0040738E" w:rsidRPr="00B25F2A" w:rsidRDefault="00E07EFC" w:rsidP="0040738E">
      <w:pPr>
        <w:rPr>
          <w:rFonts w:ascii="Arial" w:hAnsi="Arial" w:cs="Arial"/>
          <w:sz w:val="22"/>
          <w:szCs w:val="22"/>
        </w:rPr>
      </w:pPr>
      <w:r>
        <w:rPr>
          <w:rFonts w:ascii="Arial" w:hAnsi="Arial" w:cs="Arial"/>
          <w:sz w:val="22"/>
          <w:szCs w:val="22"/>
        </w:rPr>
        <w:t xml:space="preserve">Hvis </w:t>
      </w:r>
      <w:r w:rsidR="008A641A">
        <w:rPr>
          <w:rFonts w:ascii="Arial" w:hAnsi="Arial" w:cs="Arial"/>
          <w:sz w:val="22"/>
          <w:szCs w:val="22"/>
        </w:rPr>
        <w:t>bilferien går over</w:t>
      </w:r>
      <w:r>
        <w:rPr>
          <w:rFonts w:ascii="Arial" w:hAnsi="Arial" w:cs="Arial"/>
          <w:sz w:val="22"/>
          <w:szCs w:val="22"/>
        </w:rPr>
        <w:t xml:space="preserve"> de danske grænser er det vigtigt at </w:t>
      </w:r>
      <w:r w:rsidR="0040738E" w:rsidRPr="00B25F2A">
        <w:rPr>
          <w:rFonts w:ascii="Arial" w:hAnsi="Arial" w:cs="Arial"/>
          <w:sz w:val="22"/>
          <w:szCs w:val="22"/>
        </w:rPr>
        <w:t>have styr på papirer og mærkater.</w:t>
      </w:r>
      <w:r w:rsidR="00453B51">
        <w:rPr>
          <w:rFonts w:ascii="Arial" w:hAnsi="Arial" w:cs="Arial"/>
          <w:sz w:val="22"/>
          <w:szCs w:val="22"/>
        </w:rPr>
        <w:t xml:space="preserve"> Foruden kørekort, er det </w:t>
      </w:r>
      <w:r w:rsidR="0040738E" w:rsidRPr="00B25F2A">
        <w:rPr>
          <w:rFonts w:ascii="Arial" w:hAnsi="Arial" w:cs="Arial"/>
          <w:sz w:val="22"/>
          <w:szCs w:val="22"/>
        </w:rPr>
        <w:t xml:space="preserve">et krav, at man kan forevise del nr. 1 af bilens registreringsattest. </w:t>
      </w:r>
      <w:r w:rsidR="0040738E" w:rsidRPr="00B25F2A">
        <w:rPr>
          <w:rFonts w:ascii="Arial" w:hAnsi="Arial" w:cs="Arial"/>
          <w:sz w:val="22"/>
          <w:szCs w:val="22"/>
        </w:rPr>
        <w:lastRenderedPageBreak/>
        <w:t>Derudover s</w:t>
      </w:r>
      <w:r w:rsidR="00453B51">
        <w:rPr>
          <w:rFonts w:ascii="Arial" w:hAnsi="Arial" w:cs="Arial"/>
          <w:sz w:val="22"/>
          <w:szCs w:val="22"/>
        </w:rPr>
        <w:t xml:space="preserve">kal man </w:t>
      </w:r>
      <w:r w:rsidR="008A641A">
        <w:rPr>
          <w:rFonts w:ascii="Arial" w:hAnsi="Arial" w:cs="Arial"/>
          <w:sz w:val="22"/>
          <w:szCs w:val="22"/>
        </w:rPr>
        <w:t>have et DK-</w:t>
      </w:r>
      <w:r w:rsidR="0040738E" w:rsidRPr="00B25F2A">
        <w:rPr>
          <w:rFonts w:ascii="Arial" w:hAnsi="Arial" w:cs="Arial"/>
          <w:sz w:val="22"/>
          <w:szCs w:val="22"/>
        </w:rPr>
        <w:t>skilt på bilen, med mindre man har en EU-nummer plade. Går bilferien uden</w:t>
      </w:r>
      <w:r w:rsidR="008A641A">
        <w:rPr>
          <w:rFonts w:ascii="Arial" w:hAnsi="Arial" w:cs="Arial"/>
          <w:sz w:val="22"/>
          <w:szCs w:val="22"/>
        </w:rPr>
        <w:t xml:space="preserve"> </w:t>
      </w:r>
      <w:r w:rsidR="0040738E" w:rsidRPr="00B25F2A">
        <w:rPr>
          <w:rFonts w:ascii="Arial" w:hAnsi="Arial" w:cs="Arial"/>
          <w:sz w:val="22"/>
          <w:szCs w:val="22"/>
        </w:rPr>
        <w:t>for EU’s grænser, skal det såkaldte ”Grønne Kort”</w:t>
      </w:r>
      <w:r w:rsidR="00453B51">
        <w:rPr>
          <w:rFonts w:ascii="Arial" w:hAnsi="Arial" w:cs="Arial"/>
          <w:sz w:val="22"/>
          <w:szCs w:val="22"/>
        </w:rPr>
        <w:t xml:space="preserve"> også medbringes,</w:t>
      </w:r>
      <w:r w:rsidR="0040738E" w:rsidRPr="00B25F2A">
        <w:rPr>
          <w:rFonts w:ascii="Arial" w:hAnsi="Arial" w:cs="Arial"/>
          <w:sz w:val="22"/>
          <w:szCs w:val="22"/>
        </w:rPr>
        <w:t xml:space="preserve"> som er et bevis på</w:t>
      </w:r>
      <w:r w:rsidR="008A641A">
        <w:rPr>
          <w:rFonts w:ascii="Arial" w:hAnsi="Arial" w:cs="Arial"/>
          <w:sz w:val="22"/>
          <w:szCs w:val="22"/>
        </w:rPr>
        <w:t>,</w:t>
      </w:r>
      <w:r w:rsidR="0040738E" w:rsidRPr="00B25F2A">
        <w:rPr>
          <w:rFonts w:ascii="Arial" w:hAnsi="Arial" w:cs="Arial"/>
          <w:sz w:val="22"/>
          <w:szCs w:val="22"/>
        </w:rPr>
        <w:t xml:space="preserve"> at bilen er ansvarsforsikret.</w:t>
      </w:r>
    </w:p>
    <w:p w14:paraId="1B663D8B" w14:textId="77777777" w:rsidR="00B94596" w:rsidRDefault="00B94596" w:rsidP="00B94596">
      <w:pPr>
        <w:rPr>
          <w:rFonts w:ascii="Arial" w:hAnsi="Arial" w:cs="Arial"/>
          <w:sz w:val="22"/>
        </w:rPr>
      </w:pPr>
    </w:p>
    <w:p w14:paraId="450937F8" w14:textId="77777777" w:rsidR="001902C8" w:rsidRPr="0047526C" w:rsidRDefault="001902C8" w:rsidP="001902C8">
      <w:pPr>
        <w:pStyle w:val="Ingenafstand"/>
        <w:shd w:val="clear" w:color="auto" w:fill="BFBFBF" w:themeFill="background1" w:themeFillShade="BF"/>
        <w:rPr>
          <w:rFonts w:ascii="Arial" w:hAnsi="Arial" w:cs="Arial"/>
          <w:b/>
          <w:sz w:val="21"/>
          <w:szCs w:val="21"/>
        </w:rPr>
      </w:pPr>
      <w:r>
        <w:rPr>
          <w:rFonts w:ascii="Arial" w:hAnsi="Arial" w:cs="Arial"/>
          <w:b/>
          <w:sz w:val="21"/>
          <w:szCs w:val="21"/>
        </w:rPr>
        <w:t>Gør bilen klar til ferien</w:t>
      </w:r>
    </w:p>
    <w:p w14:paraId="0DB50741" w14:textId="430F79E8" w:rsidR="001902C8" w:rsidRDefault="00453B51" w:rsidP="001902C8">
      <w:pPr>
        <w:pStyle w:val="Ingenafstand"/>
        <w:numPr>
          <w:ilvl w:val="0"/>
          <w:numId w:val="18"/>
        </w:numPr>
        <w:shd w:val="clear" w:color="auto" w:fill="BFBFBF" w:themeFill="background1" w:themeFillShade="BF"/>
        <w:ind w:left="357" w:hanging="357"/>
        <w:rPr>
          <w:rFonts w:ascii="Arial" w:hAnsi="Arial" w:cs="Arial"/>
          <w:sz w:val="21"/>
          <w:szCs w:val="21"/>
        </w:rPr>
      </w:pPr>
      <w:r>
        <w:rPr>
          <w:rFonts w:ascii="Arial" w:hAnsi="Arial" w:cs="Arial"/>
          <w:sz w:val="21"/>
          <w:szCs w:val="21"/>
        </w:rPr>
        <w:t xml:space="preserve">Tjek om der er </w:t>
      </w:r>
      <w:r w:rsidR="001902C8">
        <w:rPr>
          <w:rFonts w:ascii="Arial" w:hAnsi="Arial" w:cs="Arial"/>
          <w:sz w:val="21"/>
          <w:szCs w:val="21"/>
        </w:rPr>
        <w:t>nok olie på. Og tag gerne en ekstra dunk med.</w:t>
      </w:r>
    </w:p>
    <w:p w14:paraId="74E3FA23" w14:textId="4B923531" w:rsidR="001902C8" w:rsidRDefault="00453B51" w:rsidP="001902C8">
      <w:pPr>
        <w:pStyle w:val="Ingenafstand"/>
        <w:numPr>
          <w:ilvl w:val="0"/>
          <w:numId w:val="18"/>
        </w:numPr>
        <w:shd w:val="clear" w:color="auto" w:fill="BFBFBF" w:themeFill="background1" w:themeFillShade="BF"/>
        <w:ind w:left="357" w:hanging="357"/>
        <w:rPr>
          <w:rFonts w:ascii="Arial" w:hAnsi="Arial" w:cs="Arial"/>
          <w:sz w:val="21"/>
          <w:szCs w:val="21"/>
        </w:rPr>
      </w:pPr>
      <w:r>
        <w:rPr>
          <w:rFonts w:ascii="Arial" w:hAnsi="Arial" w:cs="Arial"/>
          <w:sz w:val="21"/>
          <w:szCs w:val="21"/>
        </w:rPr>
        <w:t>Tjek om a</w:t>
      </w:r>
      <w:r w:rsidR="001902C8">
        <w:rPr>
          <w:rFonts w:ascii="Arial" w:hAnsi="Arial" w:cs="Arial"/>
          <w:sz w:val="21"/>
          <w:szCs w:val="21"/>
        </w:rPr>
        <w:t>lle lygter virke</w:t>
      </w:r>
      <w:r>
        <w:rPr>
          <w:rFonts w:ascii="Arial" w:hAnsi="Arial" w:cs="Arial"/>
          <w:sz w:val="21"/>
          <w:szCs w:val="21"/>
        </w:rPr>
        <w:t>r</w:t>
      </w:r>
      <w:r w:rsidR="001902C8">
        <w:rPr>
          <w:rFonts w:ascii="Arial" w:hAnsi="Arial" w:cs="Arial"/>
          <w:sz w:val="21"/>
          <w:szCs w:val="21"/>
        </w:rPr>
        <w:t xml:space="preserve">, så du kan se og selv blive set. </w:t>
      </w:r>
    </w:p>
    <w:p w14:paraId="69001363" w14:textId="281195B0" w:rsidR="001902C8" w:rsidRDefault="00453B51" w:rsidP="001902C8">
      <w:pPr>
        <w:pStyle w:val="Ingenafstand"/>
        <w:numPr>
          <w:ilvl w:val="0"/>
          <w:numId w:val="18"/>
        </w:numPr>
        <w:shd w:val="clear" w:color="auto" w:fill="BFBFBF" w:themeFill="background1" w:themeFillShade="BF"/>
        <w:ind w:left="357" w:hanging="357"/>
        <w:rPr>
          <w:rFonts w:ascii="Arial" w:hAnsi="Arial" w:cs="Arial"/>
          <w:sz w:val="21"/>
          <w:szCs w:val="21"/>
        </w:rPr>
      </w:pPr>
      <w:r>
        <w:rPr>
          <w:rFonts w:ascii="Arial" w:hAnsi="Arial" w:cs="Arial"/>
          <w:sz w:val="21"/>
          <w:szCs w:val="21"/>
        </w:rPr>
        <w:t>Puds</w:t>
      </w:r>
      <w:r w:rsidR="001902C8">
        <w:rPr>
          <w:rFonts w:ascii="Arial" w:hAnsi="Arial" w:cs="Arial"/>
          <w:sz w:val="21"/>
          <w:szCs w:val="21"/>
        </w:rPr>
        <w:t xml:space="preserve"> ruderne udvendigt og indvendigt, så udsynet også er i orden. </w:t>
      </w:r>
    </w:p>
    <w:p w14:paraId="42F4B4C6" w14:textId="06DF2E2B" w:rsidR="001902C8" w:rsidRDefault="00453B51" w:rsidP="001902C8">
      <w:pPr>
        <w:pStyle w:val="Ingenafstand"/>
        <w:numPr>
          <w:ilvl w:val="0"/>
          <w:numId w:val="18"/>
        </w:numPr>
        <w:shd w:val="clear" w:color="auto" w:fill="BFBFBF" w:themeFill="background1" w:themeFillShade="BF"/>
        <w:ind w:left="357" w:hanging="357"/>
        <w:rPr>
          <w:rFonts w:ascii="Arial" w:hAnsi="Arial" w:cs="Arial"/>
          <w:sz w:val="21"/>
          <w:szCs w:val="21"/>
        </w:rPr>
      </w:pPr>
      <w:r>
        <w:rPr>
          <w:rFonts w:ascii="Arial" w:hAnsi="Arial" w:cs="Arial"/>
          <w:sz w:val="21"/>
          <w:szCs w:val="21"/>
        </w:rPr>
        <w:t xml:space="preserve">Fyld sprinklervæske på samt tjek </w:t>
      </w:r>
      <w:r w:rsidR="001902C8">
        <w:rPr>
          <w:rFonts w:ascii="Arial" w:hAnsi="Arial" w:cs="Arial"/>
          <w:sz w:val="21"/>
          <w:szCs w:val="21"/>
        </w:rPr>
        <w:t xml:space="preserve">gummiet på vinduesviskerne. </w:t>
      </w:r>
    </w:p>
    <w:p w14:paraId="40C7FAC7" w14:textId="0E018882" w:rsidR="001902C8" w:rsidRDefault="00453B51" w:rsidP="001902C8">
      <w:pPr>
        <w:pStyle w:val="Ingenafstand"/>
        <w:numPr>
          <w:ilvl w:val="0"/>
          <w:numId w:val="18"/>
        </w:numPr>
        <w:shd w:val="clear" w:color="auto" w:fill="BFBFBF" w:themeFill="background1" w:themeFillShade="BF"/>
        <w:ind w:left="357" w:hanging="357"/>
        <w:rPr>
          <w:rFonts w:ascii="Arial" w:hAnsi="Arial" w:cs="Arial"/>
          <w:sz w:val="21"/>
          <w:szCs w:val="21"/>
        </w:rPr>
      </w:pPr>
      <w:r>
        <w:rPr>
          <w:rFonts w:ascii="Arial" w:hAnsi="Arial" w:cs="Arial"/>
          <w:sz w:val="21"/>
          <w:szCs w:val="21"/>
        </w:rPr>
        <w:t>Tjek op på bilens b</w:t>
      </w:r>
      <w:r w:rsidR="001902C8">
        <w:rPr>
          <w:rFonts w:ascii="Arial" w:hAnsi="Arial" w:cs="Arial"/>
          <w:sz w:val="21"/>
          <w:szCs w:val="21"/>
        </w:rPr>
        <w:t>remser, oliefilter, kølervæske</w:t>
      </w:r>
      <w:r>
        <w:rPr>
          <w:rFonts w:ascii="Arial" w:hAnsi="Arial" w:cs="Arial"/>
          <w:sz w:val="21"/>
          <w:szCs w:val="21"/>
        </w:rPr>
        <w:t xml:space="preserve"> og aircondition.</w:t>
      </w:r>
    </w:p>
    <w:p w14:paraId="52EC7EE1" w14:textId="65829D88" w:rsidR="001902C8" w:rsidRDefault="00453B51" w:rsidP="001902C8">
      <w:pPr>
        <w:pStyle w:val="Ingenafstand"/>
        <w:numPr>
          <w:ilvl w:val="0"/>
          <w:numId w:val="18"/>
        </w:numPr>
        <w:shd w:val="clear" w:color="auto" w:fill="BFBFBF" w:themeFill="background1" w:themeFillShade="BF"/>
        <w:ind w:left="357" w:hanging="357"/>
        <w:rPr>
          <w:rFonts w:ascii="Arial" w:hAnsi="Arial" w:cs="Arial"/>
          <w:sz w:val="21"/>
          <w:szCs w:val="21"/>
        </w:rPr>
      </w:pPr>
      <w:r>
        <w:rPr>
          <w:rFonts w:ascii="Arial" w:hAnsi="Arial" w:cs="Arial"/>
          <w:sz w:val="21"/>
          <w:szCs w:val="21"/>
        </w:rPr>
        <w:t>Husk a</w:t>
      </w:r>
      <w:r w:rsidR="001902C8">
        <w:rPr>
          <w:rFonts w:ascii="Arial" w:hAnsi="Arial" w:cs="Arial"/>
          <w:sz w:val="21"/>
          <w:szCs w:val="21"/>
        </w:rPr>
        <w:t>dvarselstrekan</w:t>
      </w:r>
      <w:r>
        <w:rPr>
          <w:rFonts w:ascii="Arial" w:hAnsi="Arial" w:cs="Arial"/>
          <w:sz w:val="21"/>
          <w:szCs w:val="21"/>
        </w:rPr>
        <w:t xml:space="preserve">t og sikkerhedsveste (til alle), der </w:t>
      </w:r>
      <w:r w:rsidR="001902C8">
        <w:rPr>
          <w:rFonts w:ascii="Arial" w:hAnsi="Arial" w:cs="Arial"/>
          <w:sz w:val="21"/>
          <w:szCs w:val="21"/>
        </w:rPr>
        <w:t xml:space="preserve">er et krav i nogle lande </w:t>
      </w:r>
      <w:r>
        <w:rPr>
          <w:rFonts w:ascii="Arial" w:hAnsi="Arial" w:cs="Arial"/>
          <w:sz w:val="21"/>
          <w:szCs w:val="21"/>
        </w:rPr>
        <w:t>- o</w:t>
      </w:r>
      <w:r w:rsidR="001902C8">
        <w:rPr>
          <w:rFonts w:ascii="Arial" w:hAnsi="Arial" w:cs="Arial"/>
          <w:sz w:val="21"/>
          <w:szCs w:val="21"/>
        </w:rPr>
        <w:t xml:space="preserve">g altid </w:t>
      </w:r>
      <w:r>
        <w:rPr>
          <w:rFonts w:ascii="Arial" w:hAnsi="Arial" w:cs="Arial"/>
          <w:sz w:val="21"/>
          <w:szCs w:val="21"/>
        </w:rPr>
        <w:t xml:space="preserve">er </w:t>
      </w:r>
      <w:r w:rsidR="001902C8">
        <w:rPr>
          <w:rFonts w:ascii="Arial" w:hAnsi="Arial" w:cs="Arial"/>
          <w:sz w:val="21"/>
          <w:szCs w:val="21"/>
        </w:rPr>
        <w:t>godt at have med.</w:t>
      </w:r>
    </w:p>
    <w:p w14:paraId="55CC6EBB" w14:textId="77849D73" w:rsidR="001902C8" w:rsidRDefault="00453B51" w:rsidP="001902C8">
      <w:pPr>
        <w:pStyle w:val="Ingenafstand"/>
        <w:numPr>
          <w:ilvl w:val="0"/>
          <w:numId w:val="18"/>
        </w:numPr>
        <w:shd w:val="clear" w:color="auto" w:fill="BFBFBF" w:themeFill="background1" w:themeFillShade="BF"/>
        <w:ind w:left="357" w:hanging="357"/>
        <w:rPr>
          <w:rFonts w:ascii="Arial" w:hAnsi="Arial" w:cs="Arial"/>
          <w:sz w:val="21"/>
          <w:szCs w:val="21"/>
        </w:rPr>
      </w:pPr>
      <w:r>
        <w:rPr>
          <w:rFonts w:ascii="Arial" w:hAnsi="Arial" w:cs="Arial"/>
          <w:sz w:val="21"/>
          <w:szCs w:val="21"/>
        </w:rPr>
        <w:t xml:space="preserve">Husk reservehjul, som </w:t>
      </w:r>
      <w:r w:rsidR="001902C8">
        <w:rPr>
          <w:rFonts w:ascii="Arial" w:hAnsi="Arial" w:cs="Arial"/>
          <w:sz w:val="21"/>
          <w:szCs w:val="21"/>
        </w:rPr>
        <w:t xml:space="preserve">også </w:t>
      </w:r>
      <w:r>
        <w:rPr>
          <w:rFonts w:ascii="Arial" w:hAnsi="Arial" w:cs="Arial"/>
          <w:sz w:val="21"/>
          <w:szCs w:val="21"/>
        </w:rPr>
        <w:t xml:space="preserve">skal </w:t>
      </w:r>
      <w:r w:rsidR="001902C8">
        <w:rPr>
          <w:rFonts w:ascii="Arial" w:hAnsi="Arial" w:cs="Arial"/>
          <w:sz w:val="21"/>
          <w:szCs w:val="21"/>
        </w:rPr>
        <w:t xml:space="preserve">have det rette lufttryk. Er bilen udstyret med lappekit, så tjek </w:t>
      </w:r>
      <w:r>
        <w:rPr>
          <w:rFonts w:ascii="Arial" w:hAnsi="Arial" w:cs="Arial"/>
          <w:sz w:val="21"/>
          <w:szCs w:val="21"/>
        </w:rPr>
        <w:t xml:space="preserve">også, </w:t>
      </w:r>
      <w:r w:rsidR="001902C8">
        <w:rPr>
          <w:rFonts w:ascii="Arial" w:hAnsi="Arial" w:cs="Arial"/>
          <w:sz w:val="21"/>
          <w:szCs w:val="21"/>
        </w:rPr>
        <w:t>at det er klar til brug.</w:t>
      </w:r>
    </w:p>
    <w:p w14:paraId="1EC0D27A" w14:textId="2B7D5E3F" w:rsidR="001902C8" w:rsidRDefault="00453B51" w:rsidP="001902C8">
      <w:pPr>
        <w:pStyle w:val="Ingenafstand"/>
        <w:numPr>
          <w:ilvl w:val="0"/>
          <w:numId w:val="18"/>
        </w:numPr>
        <w:shd w:val="clear" w:color="auto" w:fill="BFBFBF" w:themeFill="background1" w:themeFillShade="BF"/>
        <w:ind w:left="357" w:hanging="357"/>
        <w:rPr>
          <w:rFonts w:ascii="Arial" w:hAnsi="Arial" w:cs="Arial"/>
          <w:sz w:val="21"/>
          <w:szCs w:val="21"/>
        </w:rPr>
      </w:pPr>
      <w:r>
        <w:rPr>
          <w:rFonts w:ascii="Arial" w:hAnsi="Arial" w:cs="Arial"/>
          <w:sz w:val="21"/>
          <w:szCs w:val="21"/>
        </w:rPr>
        <w:t>Tjek</w:t>
      </w:r>
      <w:r w:rsidR="001902C8">
        <w:rPr>
          <w:rFonts w:ascii="Arial" w:hAnsi="Arial" w:cs="Arial"/>
          <w:sz w:val="21"/>
          <w:szCs w:val="21"/>
        </w:rPr>
        <w:t xml:space="preserve"> at alle dokumenter og mærkater er i orden – forsikring, miljøzoner med videre.</w:t>
      </w:r>
    </w:p>
    <w:p w14:paraId="245F77B4" w14:textId="77777777" w:rsidR="001902C8" w:rsidRDefault="001902C8" w:rsidP="00B94596">
      <w:pPr>
        <w:rPr>
          <w:rFonts w:ascii="Arial" w:hAnsi="Arial" w:cs="Arial"/>
          <w:sz w:val="22"/>
        </w:rPr>
      </w:pPr>
    </w:p>
    <w:p w14:paraId="3C53D0F7" w14:textId="77777777" w:rsidR="00B94596" w:rsidRPr="005029AC" w:rsidRDefault="00B94596" w:rsidP="00B94596">
      <w:pPr>
        <w:pStyle w:val="Ingenafstand"/>
        <w:shd w:val="clear" w:color="auto" w:fill="BFBFBF" w:themeFill="background1" w:themeFillShade="BF"/>
        <w:rPr>
          <w:rFonts w:ascii="Arial" w:eastAsia="MS Mincho" w:hAnsi="Arial" w:cs="Arial"/>
          <w:b/>
          <w:sz w:val="20"/>
          <w:szCs w:val="20"/>
        </w:rPr>
      </w:pPr>
      <w:r w:rsidRPr="005029AC">
        <w:rPr>
          <w:rFonts w:ascii="Arial" w:eastAsia="MS Mincho" w:hAnsi="Arial" w:cs="Arial"/>
          <w:b/>
          <w:sz w:val="20"/>
          <w:szCs w:val="20"/>
        </w:rPr>
        <w:t>FAKTABOKS: Continental-koncernen</w:t>
      </w:r>
    </w:p>
    <w:p w14:paraId="76847AE7" w14:textId="77777777" w:rsidR="00B94596" w:rsidRPr="005029AC" w:rsidRDefault="00B94596" w:rsidP="00B94596">
      <w:pPr>
        <w:shd w:val="clear" w:color="auto" w:fill="BFBFBF" w:themeFill="background1" w:themeFillShade="BF"/>
        <w:rPr>
          <w:rFonts w:ascii="Arial" w:eastAsia="Calibri" w:hAnsi="Arial" w:cs="Arial"/>
          <w:sz w:val="20"/>
          <w:szCs w:val="20"/>
        </w:rPr>
      </w:pPr>
      <w:r w:rsidRPr="005029AC">
        <w:rPr>
          <w:rFonts w:ascii="Arial" w:hAnsi="Arial" w:cs="Arial"/>
          <w:sz w:val="20"/>
          <w:szCs w:val="20"/>
        </w:rPr>
        <w:t>Med en omsætning på 39,2 mia. € i 2015 er Continental blandt verdens førende leverandører til bilbranchen, transportsektoren, industrien og landbruget. Koncernen, der i dag beskæftiger 212.500 ansatte i flere end 55 lande, er opdelt i fem divisioner: Chassis &amp; Safety, Interior, Powertrain, ContiTech og Tire. Tire-divisionen er en af verdens største producenter af dæk til personbiler, varevogne, lastbiler og busser, ligesom divisionen udvikler og markedsfører et omfattende produktprogram inden for industrielle dæk til blandt andet gaffeltrucks og fly-carriers samt radialdæk til landbruget. Divisionens investeringer i forskning og udvikling har specielt fokus på brugernes omkostninger og miljøet. De øvrige divisioner udvikler bl.a. avancerede teknologiske og miljøvenlige løsninger til fremme af trafiksikkerheden.</w:t>
      </w:r>
    </w:p>
    <w:p w14:paraId="536BF4B1" w14:textId="77777777" w:rsidR="00B94596" w:rsidRPr="008374A0" w:rsidRDefault="00B94596" w:rsidP="00B94596">
      <w:pPr>
        <w:rPr>
          <w:rFonts w:ascii="Arial" w:hAnsi="Arial" w:cs="Arial"/>
          <w:sz w:val="22"/>
        </w:rPr>
      </w:pPr>
    </w:p>
    <w:p w14:paraId="6F96FF0B" w14:textId="77777777" w:rsidR="00B94596" w:rsidRDefault="00B94596" w:rsidP="00B94596">
      <w:pPr>
        <w:pBdr>
          <w:top w:val="single" w:sz="4" w:space="1" w:color="auto"/>
        </w:pBdr>
        <w:rPr>
          <w:rFonts w:ascii="Arial" w:hAnsi="Arial" w:cs="Arial"/>
          <w:sz w:val="20"/>
          <w:szCs w:val="22"/>
          <w:shd w:val="clear" w:color="auto" w:fill="FFFFFF"/>
        </w:rPr>
      </w:pPr>
    </w:p>
    <w:tbl>
      <w:tblPr>
        <w:tblW w:w="0" w:type="auto"/>
        <w:tblLook w:val="04A0" w:firstRow="1" w:lastRow="0" w:firstColumn="1" w:lastColumn="0" w:noHBand="0" w:noVBand="1"/>
      </w:tblPr>
      <w:tblGrid>
        <w:gridCol w:w="4566"/>
        <w:gridCol w:w="2519"/>
        <w:gridCol w:w="2547"/>
      </w:tblGrid>
      <w:tr w:rsidR="0040738E" w:rsidRPr="0040738E" w14:paraId="0D9CCAEE" w14:textId="77777777" w:rsidTr="00B94596">
        <w:tc>
          <w:tcPr>
            <w:tcW w:w="4560" w:type="dxa"/>
            <w:shd w:val="clear" w:color="auto" w:fill="auto"/>
          </w:tcPr>
          <w:p w14:paraId="0EC3338C" w14:textId="77777777" w:rsidR="0040738E" w:rsidRPr="0040738E" w:rsidRDefault="005F1950" w:rsidP="00A23AD9">
            <w:r>
              <w:rPr>
                <w:noProof/>
                <w:lang w:eastAsia="da-DK"/>
              </w:rPr>
              <w:drawing>
                <wp:inline distT="0" distB="0" distL="0" distR="0" wp14:anchorId="50E6F59B" wp14:editId="47691E10">
                  <wp:extent cx="2752725" cy="1447800"/>
                  <wp:effectExtent l="0" t="0" r="9525" b="0"/>
                  <wp:docPr id="4" name="Billede 2" descr="Beskrivelse: C:\Users\Anders Bruus\Downloads\Continental Dæk Danmark efterår_60702183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Beskrivelse: C:\Users\Anders Bruus\Downloads\Continental Dæk Danmark efterår_60702183_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447800"/>
                          </a:xfrm>
                          <a:prstGeom prst="rect">
                            <a:avLst/>
                          </a:prstGeom>
                          <a:noFill/>
                          <a:ln>
                            <a:noFill/>
                          </a:ln>
                        </pic:spPr>
                      </pic:pic>
                    </a:graphicData>
                  </a:graphic>
                </wp:inline>
              </w:drawing>
            </w:r>
          </w:p>
        </w:tc>
        <w:tc>
          <w:tcPr>
            <w:tcW w:w="2632" w:type="dxa"/>
            <w:shd w:val="clear" w:color="auto" w:fill="auto"/>
          </w:tcPr>
          <w:p w14:paraId="719D40B9" w14:textId="77777777" w:rsidR="0040738E" w:rsidRPr="0040738E" w:rsidRDefault="005F1950" w:rsidP="0040738E">
            <w:pPr>
              <w:jc w:val="center"/>
              <w:rPr>
                <w:rFonts w:ascii="Arial" w:hAnsi="Arial" w:cs="Arial"/>
              </w:rPr>
            </w:pPr>
            <w:r>
              <w:rPr>
                <w:rFonts w:ascii="Arial" w:hAnsi="Arial" w:cs="Arial"/>
                <w:noProof/>
                <w:lang w:eastAsia="da-DK"/>
              </w:rPr>
              <w:drawing>
                <wp:inline distT="0" distB="0" distL="0" distR="0" wp14:anchorId="26B33517" wp14:editId="44086EB3">
                  <wp:extent cx="962025" cy="1447800"/>
                  <wp:effectExtent l="0" t="0" r="9525" b="0"/>
                  <wp:docPr id="2" name="Billede 1" descr="Beskrivelse: C:\Users\Anders Bruus\Downloads\Continental Dæk Danmark efterår_58580890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eskrivelse: C:\Users\Anders Bruus\Downloads\Continental Dæk Danmark efterår_58580890_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447800"/>
                          </a:xfrm>
                          <a:prstGeom prst="rect">
                            <a:avLst/>
                          </a:prstGeom>
                          <a:noFill/>
                          <a:ln>
                            <a:noFill/>
                          </a:ln>
                        </pic:spPr>
                      </pic:pic>
                    </a:graphicData>
                  </a:graphic>
                </wp:inline>
              </w:drawing>
            </w:r>
          </w:p>
        </w:tc>
        <w:tc>
          <w:tcPr>
            <w:tcW w:w="2656" w:type="dxa"/>
            <w:shd w:val="clear" w:color="auto" w:fill="auto"/>
          </w:tcPr>
          <w:p w14:paraId="38C8E242" w14:textId="77777777" w:rsidR="0040738E" w:rsidRPr="0040738E" w:rsidRDefault="005F1950" w:rsidP="0040738E">
            <w:pPr>
              <w:jc w:val="center"/>
              <w:rPr>
                <w:rFonts w:ascii="Arial" w:hAnsi="Arial" w:cs="Arial"/>
              </w:rPr>
            </w:pPr>
            <w:r>
              <w:rPr>
                <w:rFonts w:ascii="Arial" w:hAnsi="Arial" w:cs="Arial"/>
                <w:noProof/>
                <w:lang w:eastAsia="da-DK"/>
              </w:rPr>
              <w:drawing>
                <wp:inline distT="0" distB="0" distL="0" distR="0" wp14:anchorId="128B9D7A" wp14:editId="1124F9A3">
                  <wp:extent cx="962025" cy="1438275"/>
                  <wp:effectExtent l="0" t="0" r="9525" b="9525"/>
                  <wp:docPr id="3" name="Billede 3" descr="IMG_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64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438275"/>
                          </a:xfrm>
                          <a:prstGeom prst="rect">
                            <a:avLst/>
                          </a:prstGeom>
                          <a:noFill/>
                          <a:ln>
                            <a:noFill/>
                          </a:ln>
                        </pic:spPr>
                      </pic:pic>
                    </a:graphicData>
                  </a:graphic>
                </wp:inline>
              </w:drawing>
            </w:r>
          </w:p>
        </w:tc>
      </w:tr>
      <w:tr w:rsidR="0040738E" w:rsidRPr="0040738E" w14:paraId="5EC4E3DC" w14:textId="77777777" w:rsidTr="00B94596">
        <w:tc>
          <w:tcPr>
            <w:tcW w:w="4560" w:type="dxa"/>
            <w:shd w:val="clear" w:color="auto" w:fill="auto"/>
          </w:tcPr>
          <w:p w14:paraId="5321D4D7" w14:textId="77777777" w:rsidR="0040738E" w:rsidRPr="0040738E" w:rsidRDefault="0040738E" w:rsidP="00BF0F87">
            <w:pPr>
              <w:rPr>
                <w:rFonts w:ascii="Arial" w:hAnsi="Arial" w:cs="Arial"/>
                <w:i/>
                <w:sz w:val="18"/>
                <w:szCs w:val="18"/>
              </w:rPr>
            </w:pPr>
            <w:r w:rsidRPr="0040738E">
              <w:rPr>
                <w:rFonts w:ascii="Arial" w:hAnsi="Arial" w:cs="Arial"/>
                <w:i/>
                <w:sz w:val="18"/>
                <w:szCs w:val="18"/>
              </w:rPr>
              <w:t>Efteråret er ensbetydende med ustadigt vejr og glatte veje. Sørg derfor for at få tjekket dækkene</w:t>
            </w:r>
            <w:r w:rsidR="008A641A">
              <w:rPr>
                <w:rFonts w:ascii="Arial" w:hAnsi="Arial" w:cs="Arial"/>
                <w:i/>
                <w:sz w:val="18"/>
                <w:szCs w:val="18"/>
              </w:rPr>
              <w:t>,</w:t>
            </w:r>
            <w:r w:rsidRPr="0040738E">
              <w:rPr>
                <w:rFonts w:ascii="Arial" w:hAnsi="Arial" w:cs="Arial"/>
                <w:i/>
                <w:sz w:val="18"/>
                <w:szCs w:val="18"/>
              </w:rPr>
              <w:t xml:space="preserve"> så du kommer sikkert gennem efteråret og vinteren</w:t>
            </w:r>
            <w:r w:rsidR="001D45EC">
              <w:rPr>
                <w:rFonts w:ascii="Arial" w:hAnsi="Arial" w:cs="Arial"/>
                <w:i/>
                <w:sz w:val="18"/>
                <w:szCs w:val="18"/>
              </w:rPr>
              <w:t>.</w:t>
            </w:r>
          </w:p>
        </w:tc>
        <w:tc>
          <w:tcPr>
            <w:tcW w:w="2632" w:type="dxa"/>
            <w:shd w:val="clear" w:color="auto" w:fill="auto"/>
          </w:tcPr>
          <w:p w14:paraId="53EF27C7" w14:textId="77777777" w:rsidR="0040738E" w:rsidRPr="0040738E" w:rsidRDefault="0040738E" w:rsidP="00BF0F87">
            <w:pPr>
              <w:rPr>
                <w:rFonts w:ascii="Arial" w:hAnsi="Arial" w:cs="Arial"/>
                <w:i/>
                <w:sz w:val="18"/>
                <w:szCs w:val="18"/>
              </w:rPr>
            </w:pPr>
            <w:r w:rsidRPr="0040738E">
              <w:rPr>
                <w:rFonts w:ascii="Arial" w:hAnsi="Arial" w:cs="Arial"/>
                <w:i/>
                <w:sz w:val="18"/>
                <w:szCs w:val="18"/>
              </w:rPr>
              <w:t>Efterårets glatte føre kan forøge bremselængden ved pludselige stop som ved bilkø. Man bør derfor allerede nu overveje at skifte til vinterdæk for at opnå det optimale vejgreb. Derudover rådes man til at holde behørig afstand til andre bilister og sænke farten en anelse.</w:t>
            </w:r>
          </w:p>
        </w:tc>
        <w:tc>
          <w:tcPr>
            <w:tcW w:w="2656" w:type="dxa"/>
            <w:shd w:val="clear" w:color="auto" w:fill="auto"/>
          </w:tcPr>
          <w:p w14:paraId="18D5D7CF" w14:textId="77777777" w:rsidR="0040738E" w:rsidRPr="00443016" w:rsidRDefault="00443016" w:rsidP="00B94596">
            <w:pPr>
              <w:pStyle w:val="Mediumgitter1-fremhvningsfarve21"/>
              <w:ind w:left="0"/>
              <w:rPr>
                <w:rFonts w:ascii="Arial" w:hAnsi="Arial" w:cs="Arial"/>
                <w:i/>
                <w:sz w:val="18"/>
                <w:szCs w:val="18"/>
              </w:rPr>
            </w:pPr>
            <w:r w:rsidRPr="00443016">
              <w:rPr>
                <w:rFonts w:ascii="Arial" w:hAnsi="Arial" w:cs="Arial"/>
                <w:i/>
                <w:sz w:val="18"/>
                <w:szCs w:val="18"/>
              </w:rPr>
              <w:t>Ikke alle er lige gode til at få tjekket deres dæktryk. Man bør tjekke det minimum én gang om måneden og sørge for, at trykket er korrekt i forhold til bilproducentens anbefaling. Et forkert dæktryk både slider på dækket, nedsætter bilens styreegenskaber og forøger brændstofforbruget, pointerer direktør for Continental Dæk Danmark A/S, Georg Nielsen.</w:t>
            </w:r>
          </w:p>
        </w:tc>
      </w:tr>
    </w:tbl>
    <w:p w14:paraId="42664996" w14:textId="77777777" w:rsidR="00B94596" w:rsidRPr="00B25F2A" w:rsidRDefault="00B94596" w:rsidP="00B94596">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b/>
          <w:szCs w:val="22"/>
        </w:rPr>
      </w:pPr>
      <w:r>
        <w:rPr>
          <w:rFonts w:ascii="Arial" w:hAnsi="Arial" w:cs="Arial"/>
          <w:b/>
          <w:szCs w:val="22"/>
        </w:rPr>
        <w:t>Pressekontakt</w:t>
      </w:r>
    </w:p>
    <w:p w14:paraId="6921D116" w14:textId="77777777" w:rsidR="00B94596" w:rsidRPr="002C269F" w:rsidRDefault="00B94596" w:rsidP="00B94596">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Adm. direktør Georg Nielsen, </w:t>
      </w:r>
      <w:hyperlink r:id="rId11" w:history="1">
        <w:r w:rsidRPr="002C269F">
          <w:rPr>
            <w:rStyle w:val="Llink"/>
            <w:rFonts w:ascii="Arial" w:hAnsi="Arial" w:cs="Arial"/>
            <w:sz w:val="20"/>
            <w:szCs w:val="20"/>
            <w:lang w:val="da-DK"/>
          </w:rPr>
          <w:t>georg.nielsen@conti.de</w:t>
        </w:r>
      </w:hyperlink>
      <w:r w:rsidRPr="002C269F">
        <w:rPr>
          <w:rFonts w:ascii="Arial" w:hAnsi="Arial" w:cs="Arial"/>
          <w:sz w:val="20"/>
          <w:szCs w:val="20"/>
        </w:rPr>
        <w:t xml:space="preserve"> – Telefon 43 23 04 45</w:t>
      </w:r>
    </w:p>
    <w:p w14:paraId="515F31C7" w14:textId="77777777" w:rsidR="00B94596" w:rsidRPr="002C269F" w:rsidRDefault="00B94596" w:rsidP="00B94596">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Marketingkoordinator Else Sunekær, </w:t>
      </w:r>
      <w:hyperlink r:id="rId12" w:history="1">
        <w:r w:rsidRPr="002C269F">
          <w:rPr>
            <w:rStyle w:val="Llink"/>
            <w:rFonts w:ascii="Arial" w:hAnsi="Arial" w:cs="Arial"/>
            <w:sz w:val="20"/>
            <w:szCs w:val="20"/>
            <w:lang w:val="da-DK"/>
          </w:rPr>
          <w:t>else.sunekaer@conti.de</w:t>
        </w:r>
      </w:hyperlink>
      <w:r w:rsidRPr="002C269F">
        <w:rPr>
          <w:rFonts w:ascii="Arial" w:hAnsi="Arial" w:cs="Arial"/>
          <w:sz w:val="20"/>
          <w:szCs w:val="20"/>
        </w:rPr>
        <w:t xml:space="preserve"> – Telefon 43 23 04 31</w:t>
      </w:r>
    </w:p>
    <w:p w14:paraId="4C0571A4" w14:textId="77777777" w:rsidR="00B94596" w:rsidRPr="00B25F2A" w:rsidRDefault="00B94596" w:rsidP="00B94596">
      <w:pPr>
        <w:widowControl w:val="0"/>
        <w:suppressAutoHyphens/>
        <w:rPr>
          <w:rFonts w:ascii="Arial" w:hAnsi="Arial" w:cs="Arial"/>
          <w:sz w:val="22"/>
          <w:szCs w:val="22"/>
        </w:rPr>
      </w:pPr>
    </w:p>
    <w:p w14:paraId="07E56BF6" w14:textId="77777777" w:rsidR="00B94596" w:rsidRPr="00B25F2A" w:rsidRDefault="00B94596" w:rsidP="00B94596">
      <w:pPr>
        <w:pStyle w:val="NoSpacing1"/>
        <w:tabs>
          <w:tab w:val="left" w:pos="1304"/>
          <w:tab w:val="left" w:pos="2608"/>
          <w:tab w:val="left" w:pos="3912"/>
          <w:tab w:val="left" w:pos="5216"/>
          <w:tab w:val="left" w:pos="6520"/>
          <w:tab w:val="left" w:pos="7824"/>
          <w:tab w:val="left" w:pos="9128"/>
        </w:tabs>
        <w:outlineLvl w:val="0"/>
        <w:rPr>
          <w:rFonts w:ascii="Arial" w:hAnsi="Arial" w:cs="Arial"/>
          <w:b/>
          <w:szCs w:val="22"/>
        </w:rPr>
      </w:pPr>
      <w:r w:rsidRPr="00B25F2A">
        <w:rPr>
          <w:rFonts w:ascii="Arial" w:hAnsi="Arial" w:cs="Arial"/>
          <w:b/>
          <w:szCs w:val="22"/>
        </w:rPr>
        <w:t>Yderligere information</w:t>
      </w:r>
    </w:p>
    <w:p w14:paraId="076B6582" w14:textId="77777777" w:rsidR="00B94596" w:rsidRPr="002C269F" w:rsidRDefault="00B94596" w:rsidP="00B94596">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Pressemeddelelser fra Continental-koncernen: </w:t>
      </w:r>
      <w:hyperlink r:id="rId13" w:history="1">
        <w:r w:rsidRPr="002C269F">
          <w:rPr>
            <w:rStyle w:val="Llink"/>
            <w:rFonts w:ascii="Arial" w:hAnsi="Arial" w:cs="Arial"/>
            <w:sz w:val="20"/>
            <w:szCs w:val="20"/>
            <w:lang w:val="da-DK"/>
          </w:rPr>
          <w:t>http://www.continental-corporation.com/www/pressportal_com_en/</w:t>
        </w:r>
      </w:hyperlink>
      <w:r w:rsidRPr="002C269F">
        <w:rPr>
          <w:rFonts w:ascii="Arial" w:hAnsi="Arial" w:cs="Arial"/>
          <w:sz w:val="20"/>
          <w:szCs w:val="20"/>
        </w:rPr>
        <w:t xml:space="preserve"> </w:t>
      </w:r>
    </w:p>
    <w:p w14:paraId="3E21D4FD" w14:textId="77777777" w:rsidR="00B94596" w:rsidRPr="002C269F" w:rsidRDefault="00B94596" w:rsidP="00B94596">
      <w:pPr>
        <w:widowControl w:val="0"/>
        <w:numPr>
          <w:ilvl w:val="0"/>
          <w:numId w:val="6"/>
        </w:numPr>
        <w:tabs>
          <w:tab w:val="clear" w:pos="0"/>
          <w:tab w:val="num" w:pos="284"/>
        </w:tabs>
        <w:suppressAutoHyphens/>
        <w:ind w:left="284" w:hanging="284"/>
        <w:rPr>
          <w:rFonts w:ascii="Arial" w:hAnsi="Arial" w:cs="Arial"/>
          <w:sz w:val="20"/>
          <w:szCs w:val="20"/>
          <w:lang w:val="en-US"/>
        </w:rPr>
      </w:pPr>
      <w:r w:rsidRPr="002C269F">
        <w:rPr>
          <w:rFonts w:ascii="Arial" w:hAnsi="Arial" w:cs="Arial"/>
          <w:sz w:val="20"/>
          <w:szCs w:val="20"/>
          <w:lang w:val="en-US"/>
        </w:rPr>
        <w:t>Continental mediacenter:</w:t>
      </w:r>
      <w:r w:rsidRPr="002C269F">
        <w:rPr>
          <w:rStyle w:val="Llink"/>
          <w:rFonts w:ascii="Arial" w:hAnsi="Arial" w:cs="Arial"/>
          <w:sz w:val="20"/>
          <w:szCs w:val="20"/>
        </w:rPr>
        <w:t xml:space="preserve"> http://www.continental-tires.com/transport/media-services/newsroom</w:t>
      </w:r>
      <w:r w:rsidRPr="002C269F">
        <w:rPr>
          <w:rFonts w:ascii="Arial" w:hAnsi="Arial" w:cs="Arial"/>
          <w:sz w:val="20"/>
          <w:szCs w:val="20"/>
          <w:lang w:val="en-US"/>
        </w:rPr>
        <w:t xml:space="preserve"> </w:t>
      </w:r>
    </w:p>
    <w:p w14:paraId="32F4C08F" w14:textId="77777777" w:rsidR="00B94596" w:rsidRPr="002C269F" w:rsidRDefault="00B94596" w:rsidP="00B94596">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rPr>
        <w:t xml:space="preserve">Continental videoportal: </w:t>
      </w:r>
      <w:hyperlink r:id="rId14" w:history="1">
        <w:r w:rsidRPr="002C269F">
          <w:rPr>
            <w:rStyle w:val="Llink"/>
            <w:rFonts w:ascii="Arial" w:hAnsi="Arial" w:cs="Arial"/>
            <w:sz w:val="20"/>
            <w:szCs w:val="20"/>
            <w:lang w:val="da-DK"/>
          </w:rPr>
          <w:t>http://videoportal-en.continental-corporation.com/home</w:t>
        </w:r>
      </w:hyperlink>
    </w:p>
    <w:p w14:paraId="728BEED6" w14:textId="77777777" w:rsidR="00B94596" w:rsidRPr="002C269F" w:rsidRDefault="00B94596" w:rsidP="00B94596">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lang w:val="nb-NO"/>
        </w:rPr>
        <w:t xml:space="preserve">International website: </w:t>
      </w:r>
      <w:hyperlink r:id="rId15" w:history="1">
        <w:r w:rsidRPr="002C269F">
          <w:rPr>
            <w:rStyle w:val="Llink"/>
            <w:rFonts w:ascii="Arial" w:hAnsi="Arial" w:cs="Arial"/>
            <w:sz w:val="20"/>
            <w:szCs w:val="20"/>
            <w:lang w:val="nb-NO"/>
          </w:rPr>
          <w:t>www.continental-corporation.com</w:t>
        </w:r>
      </w:hyperlink>
      <w:r w:rsidRPr="002C269F">
        <w:rPr>
          <w:rFonts w:ascii="Arial" w:hAnsi="Arial" w:cs="Arial"/>
          <w:sz w:val="20"/>
          <w:szCs w:val="20"/>
          <w:lang w:val="nb-NO"/>
        </w:rPr>
        <w:t xml:space="preserve"> </w:t>
      </w:r>
    </w:p>
    <w:p w14:paraId="7D566D1E" w14:textId="77777777" w:rsidR="00B94596" w:rsidRPr="002C269F" w:rsidRDefault="00B94596" w:rsidP="00B94596">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lang w:val="nb-NO"/>
        </w:rPr>
        <w:t xml:space="preserve">Dansk website: </w:t>
      </w:r>
      <w:hyperlink r:id="rId16" w:history="1">
        <w:r w:rsidRPr="002C269F">
          <w:rPr>
            <w:rStyle w:val="Llink"/>
            <w:rFonts w:ascii="Arial" w:hAnsi="Arial" w:cs="Arial"/>
            <w:sz w:val="20"/>
            <w:szCs w:val="20"/>
            <w:lang w:val="nb-NO"/>
          </w:rPr>
          <w:t>http://www.continental-daek.dk/</w:t>
        </w:r>
      </w:hyperlink>
      <w:r w:rsidRPr="002C269F">
        <w:rPr>
          <w:rFonts w:ascii="Arial" w:hAnsi="Arial" w:cs="Arial"/>
          <w:sz w:val="20"/>
          <w:szCs w:val="20"/>
          <w:lang w:val="nb-NO"/>
        </w:rPr>
        <w:t xml:space="preserve"> </w:t>
      </w:r>
    </w:p>
    <w:p w14:paraId="77A50EF5" w14:textId="77777777" w:rsidR="00B94596" w:rsidRDefault="00B94596" w:rsidP="00B94596">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Forhandler- og pressedownloads: </w:t>
      </w:r>
      <w:hyperlink r:id="rId17" w:history="1">
        <w:r w:rsidRPr="002C269F">
          <w:rPr>
            <w:rStyle w:val="Llink"/>
            <w:rFonts w:ascii="Arial" w:hAnsi="Arial" w:cs="Arial"/>
            <w:sz w:val="20"/>
            <w:szCs w:val="20"/>
            <w:lang w:val="da-DK"/>
          </w:rPr>
          <w:t>www.contigalleri.dk</w:t>
        </w:r>
      </w:hyperlink>
    </w:p>
    <w:p w14:paraId="123BBEF9" w14:textId="77777777" w:rsidR="00B94596" w:rsidRPr="000D6BE8" w:rsidRDefault="00B94596" w:rsidP="00B94596">
      <w:pPr>
        <w:rPr>
          <w:rStyle w:val="Llink"/>
          <w:rFonts w:ascii="Arial" w:hAnsi="Arial" w:cs="Arial"/>
          <w:b/>
          <w:color w:val="auto"/>
          <w:sz w:val="28"/>
          <w:szCs w:val="20"/>
          <w:u w:val="none"/>
          <w:lang w:val="da-DK"/>
        </w:rPr>
      </w:pPr>
      <w:r>
        <w:rPr>
          <w:rStyle w:val="Llink"/>
          <w:rFonts w:ascii="Arial" w:hAnsi="Arial" w:cs="Arial"/>
          <w:b/>
          <w:color w:val="auto"/>
          <w:sz w:val="28"/>
          <w:szCs w:val="20"/>
          <w:u w:val="none"/>
          <w:lang w:val="da-DK"/>
        </w:rPr>
        <w:br w:type="page"/>
      </w:r>
      <w:r w:rsidRPr="000D6BE8">
        <w:rPr>
          <w:rStyle w:val="Llink"/>
          <w:rFonts w:ascii="Arial" w:hAnsi="Arial" w:cs="Arial"/>
          <w:b/>
          <w:color w:val="auto"/>
          <w:sz w:val="28"/>
          <w:szCs w:val="20"/>
          <w:u w:val="none"/>
          <w:lang w:val="da-DK"/>
        </w:rPr>
        <w:lastRenderedPageBreak/>
        <w:t>FAKTA OM CONTINENTAL-KONCERNEN</w:t>
      </w:r>
    </w:p>
    <w:p w14:paraId="191A1493" w14:textId="77777777" w:rsidR="00B94596" w:rsidRPr="008606CF" w:rsidRDefault="00B94596" w:rsidP="00B94596">
      <w:pPr>
        <w:widowControl w:val="0"/>
        <w:suppressAutoHyphens/>
        <w:spacing w:line="360" w:lineRule="auto"/>
        <w:rPr>
          <w:rStyle w:val="Llink"/>
          <w:rFonts w:ascii="Arial" w:hAnsi="Arial" w:cs="Arial"/>
          <w:b/>
          <w:color w:val="auto"/>
          <w:sz w:val="20"/>
          <w:szCs w:val="20"/>
          <w:lang w:val="da-DK"/>
        </w:rPr>
      </w:pPr>
      <w:r w:rsidRPr="008606CF">
        <w:rPr>
          <w:rStyle w:val="Llink"/>
          <w:rFonts w:ascii="Arial" w:hAnsi="Arial" w:cs="Arial"/>
          <w:b/>
          <w:color w:val="auto"/>
          <w:sz w:val="20"/>
          <w:szCs w:val="20"/>
          <w:lang w:val="da-DK"/>
        </w:rPr>
        <w:t>Continental AG</w:t>
      </w:r>
    </w:p>
    <w:p w14:paraId="18941522" w14:textId="77777777" w:rsidR="00B94596" w:rsidRDefault="00B94596" w:rsidP="00B94596">
      <w:pPr>
        <w:widowControl w:val="0"/>
        <w:suppressAutoHyphens/>
        <w:spacing w:line="360" w:lineRule="auto"/>
        <w:rPr>
          <w:rStyle w:val="Llink"/>
          <w:rFonts w:ascii="Arial" w:hAnsi="Arial" w:cs="Arial"/>
          <w:color w:val="auto"/>
          <w:sz w:val="20"/>
          <w:szCs w:val="20"/>
          <w:u w:val="none"/>
          <w:lang w:val="da-DK"/>
        </w:rPr>
      </w:pPr>
      <w:r>
        <w:rPr>
          <w:rStyle w:val="Llink"/>
          <w:rFonts w:ascii="Arial" w:hAnsi="Arial" w:cs="Arial"/>
          <w:color w:val="auto"/>
          <w:sz w:val="20"/>
          <w:szCs w:val="20"/>
          <w:u w:val="none"/>
          <w:lang w:val="da-DK"/>
        </w:rPr>
        <w:t xml:space="preserve">Med en omsætning på 39,2 mia. € i 2015 er Continental blandt de førende leverandører til bilindustrien på verdensplan. Som leverandør af bremsesystemer, systemer og komponenter til drivaggregater og chassiser, instrumentering, infotainment-løsninger, bilelektronik, dæk og tekniske elastomerer bidrager Continental til øget køresikkerhed og global klimabeskyttelse. Continental er desuden ekspert-partner i netbaseret bilkommunikation. Koncernen er opdelt i fem divisioner: </w:t>
      </w:r>
      <w:r w:rsidRPr="0049415B">
        <w:rPr>
          <w:rStyle w:val="Llink"/>
          <w:rFonts w:ascii="Arial" w:hAnsi="Arial" w:cs="Arial"/>
          <w:color w:val="auto"/>
          <w:sz w:val="20"/>
          <w:szCs w:val="20"/>
          <w:u w:val="none"/>
          <w:lang w:val="da-DK"/>
        </w:rPr>
        <w:t>Chassis &amp; Safety, Interior, Powertrain, Tire</w:t>
      </w:r>
      <w:r>
        <w:rPr>
          <w:rStyle w:val="Llink"/>
          <w:rFonts w:ascii="Arial" w:hAnsi="Arial" w:cs="Arial"/>
          <w:color w:val="auto"/>
          <w:sz w:val="20"/>
          <w:szCs w:val="20"/>
          <w:u w:val="none"/>
          <w:lang w:val="da-DK"/>
        </w:rPr>
        <w:t xml:space="preserve"> og </w:t>
      </w:r>
      <w:r w:rsidRPr="0049415B">
        <w:rPr>
          <w:rStyle w:val="Llink"/>
          <w:rFonts w:ascii="Arial" w:hAnsi="Arial" w:cs="Arial"/>
          <w:color w:val="auto"/>
          <w:sz w:val="20"/>
          <w:szCs w:val="20"/>
          <w:u w:val="none"/>
          <w:lang w:val="da-DK"/>
        </w:rPr>
        <w:t>ContiTech</w:t>
      </w:r>
      <w:r>
        <w:rPr>
          <w:rStyle w:val="Llink"/>
          <w:rFonts w:ascii="Arial" w:hAnsi="Arial" w:cs="Arial"/>
          <w:color w:val="auto"/>
          <w:sz w:val="20"/>
          <w:szCs w:val="20"/>
          <w:u w:val="none"/>
          <w:lang w:val="da-DK"/>
        </w:rPr>
        <w:t>. Continental har i øjeblikket ca. 212.500 ansatte i 55 lande.</w:t>
      </w:r>
    </w:p>
    <w:p w14:paraId="03FB8901" w14:textId="77777777" w:rsidR="00B94596" w:rsidRDefault="00511D57" w:rsidP="00B94596">
      <w:pPr>
        <w:widowControl w:val="0"/>
        <w:suppressAutoHyphens/>
        <w:spacing w:line="360" w:lineRule="auto"/>
        <w:rPr>
          <w:rStyle w:val="Llink"/>
          <w:rFonts w:ascii="Arial" w:hAnsi="Arial" w:cs="Arial"/>
          <w:color w:val="auto"/>
          <w:sz w:val="20"/>
          <w:szCs w:val="20"/>
          <w:u w:val="none"/>
          <w:lang w:val="da-DK"/>
        </w:rPr>
      </w:pPr>
      <w:hyperlink r:id="rId18" w:history="1">
        <w:r w:rsidR="00B94596" w:rsidRPr="004A5197">
          <w:rPr>
            <w:rStyle w:val="Llink"/>
            <w:rFonts w:ascii="Arial" w:hAnsi="Arial" w:cs="Arial"/>
            <w:sz w:val="20"/>
            <w:szCs w:val="20"/>
            <w:lang w:val="da-DK"/>
          </w:rPr>
          <w:t>http://www.continental-corporation.com</w:t>
        </w:r>
      </w:hyperlink>
    </w:p>
    <w:p w14:paraId="63C3A20F" w14:textId="77777777" w:rsidR="00B94596" w:rsidRDefault="00B94596" w:rsidP="00B94596">
      <w:pPr>
        <w:widowControl w:val="0"/>
        <w:suppressAutoHyphens/>
        <w:spacing w:line="360" w:lineRule="auto"/>
        <w:rPr>
          <w:rStyle w:val="Llink"/>
          <w:rFonts w:ascii="Arial" w:hAnsi="Arial" w:cs="Arial"/>
          <w:b/>
          <w:color w:val="auto"/>
          <w:sz w:val="20"/>
          <w:szCs w:val="20"/>
          <w:lang w:val="da-DK"/>
        </w:rPr>
      </w:pPr>
    </w:p>
    <w:p w14:paraId="632D0A37" w14:textId="77777777" w:rsidR="00B94596" w:rsidRPr="008606CF" w:rsidRDefault="00B94596" w:rsidP="00B94596">
      <w:pPr>
        <w:widowControl w:val="0"/>
        <w:suppressAutoHyphens/>
        <w:spacing w:line="360" w:lineRule="auto"/>
        <w:rPr>
          <w:rStyle w:val="Llink"/>
          <w:rFonts w:ascii="Arial" w:hAnsi="Arial" w:cs="Arial"/>
          <w:b/>
          <w:color w:val="auto"/>
          <w:sz w:val="20"/>
          <w:szCs w:val="20"/>
          <w:lang w:val="da-DK"/>
        </w:rPr>
      </w:pPr>
      <w:r w:rsidRPr="008606CF">
        <w:rPr>
          <w:rStyle w:val="Llink"/>
          <w:rFonts w:ascii="Arial" w:hAnsi="Arial" w:cs="Arial"/>
          <w:b/>
          <w:color w:val="auto"/>
          <w:sz w:val="20"/>
          <w:szCs w:val="20"/>
          <w:lang w:val="da-DK"/>
        </w:rPr>
        <w:t xml:space="preserve">Interior </w:t>
      </w:r>
      <w:r>
        <w:rPr>
          <w:rStyle w:val="Llink"/>
          <w:rFonts w:ascii="Arial" w:hAnsi="Arial" w:cs="Arial"/>
          <w:b/>
          <w:color w:val="auto"/>
          <w:sz w:val="20"/>
          <w:szCs w:val="20"/>
          <w:lang w:val="da-DK"/>
        </w:rPr>
        <w:t>D</w:t>
      </w:r>
      <w:r w:rsidRPr="008606CF">
        <w:rPr>
          <w:rStyle w:val="Llink"/>
          <w:rFonts w:ascii="Arial" w:hAnsi="Arial" w:cs="Arial"/>
          <w:b/>
          <w:color w:val="auto"/>
          <w:sz w:val="20"/>
          <w:szCs w:val="20"/>
          <w:lang w:val="da-DK"/>
        </w:rPr>
        <w:t>ivisionen</w:t>
      </w:r>
    </w:p>
    <w:p w14:paraId="51EDC7FB" w14:textId="77777777" w:rsidR="00B94596" w:rsidRDefault="00B94596" w:rsidP="00B94596">
      <w:pPr>
        <w:widowControl w:val="0"/>
        <w:suppressAutoHyphens/>
        <w:spacing w:line="360" w:lineRule="auto"/>
        <w:rPr>
          <w:rStyle w:val="Llink"/>
          <w:rFonts w:ascii="Arial" w:hAnsi="Arial" w:cs="Arial"/>
          <w:color w:val="auto"/>
          <w:sz w:val="20"/>
          <w:szCs w:val="20"/>
          <w:u w:val="none"/>
          <w:lang w:val="da-DK"/>
        </w:rPr>
      </w:pPr>
      <w:r>
        <w:rPr>
          <w:rStyle w:val="Llink"/>
          <w:rFonts w:ascii="Arial" w:hAnsi="Arial" w:cs="Arial"/>
          <w:color w:val="auto"/>
          <w:sz w:val="20"/>
          <w:szCs w:val="20"/>
          <w:u w:val="none"/>
          <w:lang w:val="da-DK"/>
        </w:rPr>
        <w:t>Interior divisionen arbejder med informationssystemer i og uden for bilen. Produkterne omfatter bl.a. instrumenter, multifunktions displays, head-up display, kontroludstyr, informationsudstyr, software og intelligente transportsystemer. Interior divisionen beskæftiger globalt mere end 36.000 medarbejdere og omsatte i 2014 for ca. 7 mia. €.</w:t>
      </w:r>
    </w:p>
    <w:p w14:paraId="2A1DC685" w14:textId="77777777" w:rsidR="00B94596" w:rsidRDefault="00511D57" w:rsidP="00B94596">
      <w:pPr>
        <w:widowControl w:val="0"/>
        <w:suppressAutoHyphens/>
        <w:spacing w:line="360" w:lineRule="auto"/>
        <w:rPr>
          <w:rStyle w:val="Llink"/>
          <w:rFonts w:ascii="Arial" w:hAnsi="Arial" w:cs="Arial"/>
          <w:color w:val="auto"/>
          <w:sz w:val="20"/>
          <w:szCs w:val="20"/>
          <w:u w:val="none"/>
          <w:lang w:val="da-DK"/>
        </w:rPr>
      </w:pPr>
      <w:hyperlink r:id="rId19" w:history="1">
        <w:r w:rsidR="00B94596" w:rsidRPr="00F441AB">
          <w:rPr>
            <w:rStyle w:val="Llink"/>
            <w:rFonts w:ascii="Arial" w:hAnsi="Arial" w:cs="Arial"/>
            <w:sz w:val="20"/>
            <w:szCs w:val="20"/>
            <w:lang w:val="da-DK"/>
          </w:rPr>
          <w:t>http://www.continental-automotive.com/www/automotive_de_en/general/interior/</w:t>
        </w:r>
      </w:hyperlink>
      <w:r w:rsidR="00B94596">
        <w:rPr>
          <w:rStyle w:val="Llink"/>
          <w:rFonts w:ascii="Arial" w:hAnsi="Arial" w:cs="Arial"/>
          <w:color w:val="auto"/>
          <w:sz w:val="20"/>
          <w:szCs w:val="20"/>
          <w:u w:val="none"/>
          <w:lang w:val="da-DK"/>
        </w:rPr>
        <w:t xml:space="preserve"> </w:t>
      </w:r>
    </w:p>
    <w:p w14:paraId="5355AA17" w14:textId="77777777" w:rsidR="00B94596" w:rsidRDefault="00B94596" w:rsidP="00B94596">
      <w:pPr>
        <w:widowControl w:val="0"/>
        <w:suppressAutoHyphens/>
        <w:spacing w:line="360" w:lineRule="auto"/>
        <w:rPr>
          <w:rStyle w:val="Llink"/>
          <w:rFonts w:ascii="Arial" w:hAnsi="Arial" w:cs="Arial"/>
          <w:b/>
          <w:color w:val="auto"/>
          <w:sz w:val="20"/>
          <w:szCs w:val="20"/>
          <w:lang w:val="da-DK"/>
        </w:rPr>
      </w:pPr>
    </w:p>
    <w:p w14:paraId="186B2307" w14:textId="77777777" w:rsidR="00B94596" w:rsidRPr="008606CF" w:rsidRDefault="00B94596" w:rsidP="00B94596">
      <w:pPr>
        <w:widowControl w:val="0"/>
        <w:suppressAutoHyphens/>
        <w:spacing w:line="360" w:lineRule="auto"/>
        <w:rPr>
          <w:rStyle w:val="Llink"/>
          <w:rFonts w:ascii="Arial" w:hAnsi="Arial" w:cs="Arial"/>
          <w:b/>
          <w:color w:val="auto"/>
          <w:sz w:val="20"/>
          <w:szCs w:val="20"/>
          <w:lang w:val="da-DK"/>
        </w:rPr>
      </w:pPr>
      <w:r>
        <w:rPr>
          <w:rStyle w:val="Llink"/>
          <w:rFonts w:ascii="Arial" w:hAnsi="Arial" w:cs="Arial"/>
          <w:b/>
          <w:color w:val="auto"/>
          <w:sz w:val="20"/>
          <w:szCs w:val="20"/>
          <w:lang w:val="da-DK"/>
        </w:rPr>
        <w:t>Tire</w:t>
      </w:r>
      <w:r w:rsidRPr="008606CF">
        <w:rPr>
          <w:rStyle w:val="Llink"/>
          <w:rFonts w:ascii="Arial" w:hAnsi="Arial" w:cs="Arial"/>
          <w:b/>
          <w:color w:val="auto"/>
          <w:sz w:val="20"/>
          <w:szCs w:val="20"/>
          <w:lang w:val="da-DK"/>
        </w:rPr>
        <w:t xml:space="preserve"> Divisionen</w:t>
      </w:r>
    </w:p>
    <w:p w14:paraId="612B81E2" w14:textId="77777777" w:rsidR="00B94596" w:rsidRDefault="00B94596" w:rsidP="00B94596">
      <w:pPr>
        <w:widowControl w:val="0"/>
        <w:suppressAutoHyphens/>
        <w:spacing w:line="360" w:lineRule="auto"/>
        <w:rPr>
          <w:rStyle w:val="Llink"/>
          <w:rFonts w:ascii="Arial" w:hAnsi="Arial" w:cs="Arial"/>
          <w:color w:val="auto"/>
          <w:sz w:val="20"/>
          <w:szCs w:val="20"/>
          <w:u w:val="none"/>
          <w:lang w:val="da-DK"/>
        </w:rPr>
      </w:pPr>
      <w:r>
        <w:rPr>
          <w:rStyle w:val="Llink"/>
          <w:rFonts w:ascii="Arial" w:hAnsi="Arial" w:cs="Arial"/>
          <w:color w:val="auto"/>
          <w:sz w:val="20"/>
          <w:szCs w:val="20"/>
          <w:u w:val="none"/>
          <w:lang w:val="da-DK"/>
        </w:rPr>
        <w:t>Som en af verdens førende dækproducenter med flere end 47.000 ansatte opnåede Dæk Divisionen en omsætning på mere end 9,8 mia. € i 2014. Divisionen har i øjeblikket 24 produktions- og udviklingssteder i verden. Det brede produktsortiment og løbende investeringer i R&amp;D yder et stort bidrag til en omkostningseffektiv og miljøvenlig mobilitet.</w:t>
      </w:r>
    </w:p>
    <w:p w14:paraId="5D2299BC" w14:textId="77777777" w:rsidR="00B94596" w:rsidRDefault="00B94596" w:rsidP="00B94596">
      <w:pPr>
        <w:widowControl w:val="0"/>
        <w:suppressAutoHyphens/>
        <w:spacing w:line="360" w:lineRule="auto"/>
        <w:ind w:left="720"/>
        <w:rPr>
          <w:rStyle w:val="Llink"/>
          <w:rFonts w:ascii="Arial" w:hAnsi="Arial" w:cs="Arial"/>
          <w:b/>
          <w:color w:val="auto"/>
          <w:sz w:val="20"/>
          <w:szCs w:val="20"/>
          <w:u w:val="none"/>
          <w:lang w:val="da-DK"/>
        </w:rPr>
      </w:pPr>
      <w:r>
        <w:rPr>
          <w:rStyle w:val="Llink"/>
          <w:rFonts w:ascii="Arial" w:hAnsi="Arial" w:cs="Arial"/>
          <w:b/>
          <w:color w:val="auto"/>
          <w:sz w:val="20"/>
          <w:szCs w:val="20"/>
          <w:u w:val="none"/>
          <w:lang w:val="da-DK"/>
        </w:rPr>
        <w:t>Dæk til personbiler og erhvervsbiler</w:t>
      </w:r>
    </w:p>
    <w:p w14:paraId="1370AAF3" w14:textId="77777777" w:rsidR="00B94596" w:rsidRDefault="00B94596" w:rsidP="00B94596">
      <w:pPr>
        <w:widowControl w:val="0"/>
        <w:suppressAutoHyphens/>
        <w:spacing w:line="360" w:lineRule="auto"/>
        <w:ind w:left="720"/>
        <w:rPr>
          <w:rFonts w:cs="Arial"/>
          <w:sz w:val="20"/>
          <w:szCs w:val="20"/>
        </w:rPr>
      </w:pPr>
      <w:r>
        <w:rPr>
          <w:rStyle w:val="Llink"/>
          <w:rFonts w:ascii="Arial" w:hAnsi="Arial" w:cs="Arial"/>
          <w:color w:val="auto"/>
          <w:sz w:val="20"/>
          <w:szCs w:val="20"/>
          <w:u w:val="none"/>
          <w:lang w:val="da-DK"/>
        </w:rPr>
        <w:t xml:space="preserve">Continental er en af de førende producenter af dæk til personbiler og erhvervsbiler i Europa. Fokus for Continentals produktudvikling er at optimere alle sikkerheds-relevante egenskaber for dækkene samtidig med, at rullemodstanden minimeres. </w:t>
      </w:r>
      <w:r w:rsidRPr="00510863">
        <w:rPr>
          <w:rStyle w:val="Llink"/>
          <w:sz w:val="20"/>
          <w:lang w:val="da-DK"/>
        </w:rPr>
        <w:t>www.continental-tyres.com</w:t>
      </w:r>
    </w:p>
    <w:p w14:paraId="645AE419" w14:textId="77777777" w:rsidR="00B94596" w:rsidRPr="00900411" w:rsidRDefault="00B94596" w:rsidP="00B94596">
      <w:pPr>
        <w:widowControl w:val="0"/>
        <w:suppressAutoHyphens/>
        <w:spacing w:line="360" w:lineRule="auto"/>
        <w:ind w:left="720"/>
        <w:rPr>
          <w:rStyle w:val="Llink"/>
          <w:rFonts w:ascii="Arial" w:hAnsi="Arial" w:cs="Arial"/>
          <w:b/>
          <w:color w:val="auto"/>
          <w:sz w:val="20"/>
          <w:szCs w:val="20"/>
          <w:u w:val="none"/>
          <w:lang w:val="nb-NO"/>
        </w:rPr>
      </w:pPr>
      <w:r w:rsidRPr="00900411">
        <w:rPr>
          <w:rStyle w:val="Llink"/>
          <w:rFonts w:ascii="Arial" w:hAnsi="Arial" w:cs="Arial"/>
          <w:b/>
          <w:color w:val="auto"/>
          <w:sz w:val="20"/>
          <w:szCs w:val="20"/>
          <w:u w:val="none"/>
          <w:lang w:val="nb-NO"/>
        </w:rPr>
        <w:t>Dæk til transportsektoren</w:t>
      </w:r>
    </w:p>
    <w:p w14:paraId="0DED794A" w14:textId="77777777" w:rsidR="00B94596" w:rsidRPr="00510863" w:rsidRDefault="00B94596" w:rsidP="00B94596">
      <w:pPr>
        <w:widowControl w:val="0"/>
        <w:suppressAutoHyphens/>
        <w:spacing w:line="360" w:lineRule="auto"/>
        <w:ind w:left="720"/>
        <w:rPr>
          <w:rStyle w:val="Llink"/>
          <w:szCs w:val="18"/>
          <w:lang w:val="da-DK"/>
        </w:rPr>
      </w:pPr>
      <w:r>
        <w:rPr>
          <w:rStyle w:val="Llink"/>
          <w:rFonts w:ascii="Arial" w:hAnsi="Arial" w:cs="Arial"/>
          <w:color w:val="auto"/>
          <w:sz w:val="20"/>
          <w:szCs w:val="20"/>
          <w:u w:val="none"/>
          <w:lang w:val="da-DK"/>
        </w:rPr>
        <w:t xml:space="preserve">Forretningsenheden Commercial Vehicle Tires er en af verdens største producenter af industridæk samt dæk til lastbiler og busser. Udover dæk tilbyder CVT også teknologiske produkter og løsninger til erhvervskøretøjer. </w:t>
      </w:r>
      <w:r w:rsidRPr="00510863">
        <w:rPr>
          <w:rStyle w:val="Llink"/>
          <w:sz w:val="20"/>
          <w:lang w:val="da-DK"/>
        </w:rPr>
        <w:t>www.continental-specialty-tires.com</w:t>
      </w:r>
    </w:p>
    <w:p w14:paraId="6A52B611" w14:textId="77777777" w:rsidR="00B94596" w:rsidRDefault="00B94596" w:rsidP="00B94596">
      <w:pPr>
        <w:widowControl w:val="0"/>
        <w:suppressAutoHyphens/>
        <w:spacing w:line="360" w:lineRule="auto"/>
        <w:rPr>
          <w:rStyle w:val="Llink"/>
          <w:rFonts w:ascii="Arial" w:hAnsi="Arial" w:cs="Arial"/>
          <w:b/>
          <w:color w:val="auto"/>
          <w:sz w:val="20"/>
          <w:szCs w:val="20"/>
          <w:lang w:val="da-DK"/>
        </w:rPr>
      </w:pPr>
    </w:p>
    <w:p w14:paraId="021F8E22" w14:textId="77777777" w:rsidR="00B94596" w:rsidRPr="008606CF" w:rsidRDefault="00B94596" w:rsidP="00B94596">
      <w:pPr>
        <w:widowControl w:val="0"/>
        <w:suppressAutoHyphens/>
        <w:spacing w:line="360" w:lineRule="auto"/>
        <w:rPr>
          <w:rStyle w:val="Llink"/>
          <w:rFonts w:ascii="Arial" w:hAnsi="Arial" w:cs="Arial"/>
          <w:b/>
          <w:color w:val="auto"/>
          <w:sz w:val="20"/>
          <w:szCs w:val="20"/>
          <w:lang w:val="da-DK"/>
        </w:rPr>
      </w:pPr>
      <w:r w:rsidRPr="008606CF">
        <w:rPr>
          <w:rStyle w:val="Llink"/>
          <w:rFonts w:ascii="Arial" w:hAnsi="Arial" w:cs="Arial"/>
          <w:b/>
          <w:color w:val="auto"/>
          <w:sz w:val="20"/>
          <w:szCs w:val="20"/>
          <w:lang w:val="da-DK"/>
        </w:rPr>
        <w:t>Sponsoring</w:t>
      </w:r>
    </w:p>
    <w:p w14:paraId="0F9C6DAB" w14:textId="77777777" w:rsidR="00B94596" w:rsidRDefault="00B94596" w:rsidP="00B94596">
      <w:pPr>
        <w:widowControl w:val="0"/>
        <w:suppressAutoHyphens/>
        <w:spacing w:line="360" w:lineRule="auto"/>
        <w:rPr>
          <w:rStyle w:val="Llink"/>
          <w:rFonts w:ascii="Arial" w:hAnsi="Arial" w:cs="Arial"/>
          <w:color w:val="auto"/>
          <w:sz w:val="20"/>
          <w:szCs w:val="20"/>
          <w:u w:val="none"/>
          <w:lang w:val="da-DK"/>
        </w:rPr>
      </w:pPr>
      <w:r>
        <w:rPr>
          <w:rStyle w:val="Llink"/>
          <w:rFonts w:ascii="Arial" w:hAnsi="Arial" w:cs="Arial"/>
          <w:color w:val="auto"/>
          <w:sz w:val="20"/>
          <w:szCs w:val="20"/>
          <w:u w:val="none"/>
          <w:lang w:val="da-DK"/>
        </w:rPr>
        <w:t>Continentals Dæk Division er officiel sponsor for den tyske DFB Cup, Major League Soccer og UEFA EURO 2016 TM i Frankrig.</w:t>
      </w:r>
    </w:p>
    <w:p w14:paraId="7F27FF41" w14:textId="77777777" w:rsidR="00B94596" w:rsidRPr="00193FEA" w:rsidRDefault="00511D57" w:rsidP="00B94596">
      <w:pPr>
        <w:widowControl w:val="0"/>
        <w:suppressAutoHyphens/>
        <w:spacing w:line="360" w:lineRule="auto"/>
        <w:rPr>
          <w:rFonts w:ascii="Arial" w:hAnsi="Arial" w:cs="Arial"/>
          <w:sz w:val="22"/>
          <w:szCs w:val="22"/>
        </w:rPr>
      </w:pPr>
      <w:hyperlink r:id="rId20" w:history="1">
        <w:r w:rsidR="00B94596" w:rsidRPr="00494A72">
          <w:rPr>
            <w:rStyle w:val="Llink"/>
            <w:rFonts w:ascii="Arial" w:hAnsi="Arial" w:cs="Arial"/>
            <w:sz w:val="20"/>
            <w:szCs w:val="20"/>
            <w:lang w:val="da-DK"/>
          </w:rPr>
          <w:t>http://www.conti-online.com/generator/www/uk/en/contisoccerworld/general/home/index_en.html</w:t>
        </w:r>
      </w:hyperlink>
    </w:p>
    <w:sectPr w:rsidR="00B94596" w:rsidRPr="00193FEA" w:rsidSect="00292186">
      <w:headerReference w:type="default" r:id="rId21"/>
      <w:footerReference w:type="default" r:id="rId22"/>
      <w:pgSz w:w="11900" w:h="16840"/>
      <w:pgMar w:top="1701" w:right="1134"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B7B23" w14:textId="77777777" w:rsidR="00511D57" w:rsidRDefault="00511D57" w:rsidP="00446E7F">
      <w:r>
        <w:separator/>
      </w:r>
    </w:p>
  </w:endnote>
  <w:endnote w:type="continuationSeparator" w:id="0">
    <w:p w14:paraId="116F2A53" w14:textId="77777777" w:rsidR="00511D57" w:rsidRDefault="00511D57" w:rsidP="0044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63F9B" w14:textId="77777777" w:rsidR="00BA0834" w:rsidRDefault="00BA0834" w:rsidP="00446E7F">
    <w:pPr>
      <w:rPr>
        <w:rFonts w:ascii="Arial" w:hAnsi="Arial" w:cs="Arial"/>
        <w:sz w:val="18"/>
        <w:szCs w:val="18"/>
      </w:rPr>
    </w:pPr>
  </w:p>
  <w:p w14:paraId="7522DB92" w14:textId="77777777" w:rsidR="00BA0834" w:rsidRPr="007B0E3A" w:rsidRDefault="00BA0834" w:rsidP="00446E7F">
    <w:pPr>
      <w:rPr>
        <w:rFonts w:ascii="Arial" w:hAnsi="Arial" w:cs="Arial"/>
        <w:sz w:val="18"/>
        <w:szCs w:val="18"/>
      </w:rPr>
    </w:pPr>
    <w:r w:rsidRPr="007B0E3A">
      <w:rPr>
        <w:rFonts w:ascii="Arial" w:hAnsi="Arial" w:cs="Arial"/>
        <w:sz w:val="18"/>
        <w:szCs w:val="18"/>
      </w:rPr>
      <w:t>Udsendt af:</w:t>
    </w:r>
    <w:r w:rsidRPr="007B0E3A">
      <w:rPr>
        <w:rFonts w:ascii="Arial" w:hAnsi="Arial" w:cs="Arial"/>
        <w:sz w:val="18"/>
        <w:szCs w:val="18"/>
      </w:rPr>
      <w:br/>
      <w:t>Continental Dæk Danmark A/S, Banemarksvej 50E, 1., 2605 Brøndby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E8800" w14:textId="77777777" w:rsidR="00511D57" w:rsidRDefault="00511D57" w:rsidP="00446E7F">
      <w:r>
        <w:separator/>
      </w:r>
    </w:p>
  </w:footnote>
  <w:footnote w:type="continuationSeparator" w:id="0">
    <w:p w14:paraId="64717C3E" w14:textId="77777777" w:rsidR="00511D57" w:rsidRDefault="00511D57" w:rsidP="00446E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814B2" w14:textId="77777777" w:rsidR="00BA0834" w:rsidRDefault="005F1950" w:rsidP="00446E7F">
    <w:pPr>
      <w:pStyle w:val="Sidehoved"/>
      <w:jc w:val="center"/>
      <w:rPr>
        <w:rFonts w:cs="Arial"/>
      </w:rPr>
    </w:pPr>
    <w:r>
      <w:rPr>
        <w:noProof/>
        <w:lang w:eastAsia="da-DK"/>
      </w:rPr>
      <w:drawing>
        <wp:anchor distT="0" distB="0" distL="114300" distR="114300" simplePos="0" relativeHeight="251657728" behindDoc="1" locked="0" layoutInCell="1" allowOverlap="1" wp14:anchorId="2F963478" wp14:editId="30679AB7">
          <wp:simplePos x="0" y="0"/>
          <wp:positionH relativeFrom="column">
            <wp:posOffset>-13970</wp:posOffset>
          </wp:positionH>
          <wp:positionV relativeFrom="paragraph">
            <wp:posOffset>-1905</wp:posOffset>
          </wp:positionV>
          <wp:extent cx="2476500" cy="447675"/>
          <wp:effectExtent l="0" t="0" r="0" b="9525"/>
          <wp:wrapNone/>
          <wp:docPr id="1" name="Bild 4" descr="Continental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Continental_Logo_schwarz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447675"/>
                  </a:xfrm>
                  <a:prstGeom prst="rect">
                    <a:avLst/>
                  </a:prstGeom>
                  <a:noFill/>
                </pic:spPr>
              </pic:pic>
            </a:graphicData>
          </a:graphic>
          <wp14:sizeRelH relativeFrom="page">
            <wp14:pctWidth>0</wp14:pctWidth>
          </wp14:sizeRelH>
          <wp14:sizeRelV relativeFrom="page">
            <wp14:pctHeight>0</wp14:pctHeight>
          </wp14:sizeRelV>
        </wp:anchor>
      </w:drawing>
    </w:r>
  </w:p>
  <w:p w14:paraId="513EA26A" w14:textId="77777777" w:rsidR="00BA0834" w:rsidRDefault="00BA0834" w:rsidP="00446E7F">
    <w:pPr>
      <w:pStyle w:val="Sidehoved"/>
      <w:jc w:val="center"/>
      <w:rPr>
        <w:rFonts w:cs="Arial"/>
      </w:rPr>
    </w:pPr>
  </w:p>
  <w:p w14:paraId="6AE9ADB9" w14:textId="77777777" w:rsidR="00BA0834" w:rsidRDefault="00BA0834" w:rsidP="00446E7F">
    <w:pPr>
      <w:pStyle w:val="Formatvorlage22ptZeilenabstandGenau24pt"/>
      <w:framePr w:w="3058" w:h="525" w:hRule="exact" w:wrap="around" w:vAnchor="page" w:hAnchor="page" w:x="7486" w:y="841"/>
      <w:shd w:val="solid" w:color="FFFFFF" w:fill="FFFFFF"/>
      <w:ind w:left="38" w:right="46"/>
      <w:rPr>
        <w:sz w:val="36"/>
        <w:szCs w:val="36"/>
      </w:rPr>
    </w:pPr>
    <w:r>
      <w:rPr>
        <w:rStyle w:val="Formatvorlage26pt"/>
        <w:sz w:val="36"/>
        <w:szCs w:val="36"/>
      </w:rPr>
      <w:t>Pressemeddelelse</w:t>
    </w:r>
  </w:p>
  <w:p w14:paraId="21BA7DA8" w14:textId="77777777" w:rsidR="00BA0834" w:rsidRDefault="00BA0834" w:rsidP="00446E7F">
    <w:pPr>
      <w:pStyle w:val="Sidehoved"/>
      <w:jc w:val="center"/>
      <w:rPr>
        <w:rFonts w:cs="Arial"/>
      </w:rPr>
    </w:pPr>
  </w:p>
  <w:p w14:paraId="0A735BCB" w14:textId="77777777" w:rsidR="00BA0834" w:rsidRDefault="00BA0834" w:rsidP="00446E7F">
    <w:pPr>
      <w:pStyle w:val="Sidehoved"/>
      <w:jc w:val="center"/>
      <w:rPr>
        <w:rFonts w:cs="Arial"/>
      </w:rPr>
    </w:pPr>
  </w:p>
  <w:p w14:paraId="06953259" w14:textId="77777777" w:rsidR="00BA0834" w:rsidRPr="00F711F4" w:rsidRDefault="00BA0834" w:rsidP="00446E7F">
    <w:pPr>
      <w:pStyle w:val="Sidehoved"/>
      <w:jc w:val="center"/>
      <w:rPr>
        <w:rFonts w:cs="Arial"/>
      </w:rPr>
    </w:pPr>
  </w:p>
  <w:p w14:paraId="24B92B45" w14:textId="77777777" w:rsidR="00BA0834" w:rsidRPr="00F711F4" w:rsidRDefault="00BA0834" w:rsidP="00B94596">
    <w:pPr>
      <w:pStyle w:val="Sidehoved"/>
      <w:tabs>
        <w:tab w:val="clear" w:pos="4153"/>
        <w:tab w:val="center" w:pos="4532"/>
        <w:tab w:val="left" w:pos="5888"/>
      </w:tabs>
      <w:jc w:val="center"/>
      <w:rPr>
        <w:rFonts w:cs="Arial"/>
      </w:rPr>
    </w:pPr>
    <w:r w:rsidRPr="00F711F4">
      <w:rPr>
        <w:rFonts w:cs="Arial"/>
      </w:rPr>
      <w:t>-</w:t>
    </w:r>
    <w:r>
      <w:rPr>
        <w:rFonts w:cs="Arial"/>
      </w:rPr>
      <w:t xml:space="preserve"> </w:t>
    </w:r>
    <w:r w:rsidRPr="00F711F4">
      <w:rPr>
        <w:rFonts w:cs="Arial"/>
      </w:rPr>
      <w:fldChar w:fldCharType="begin"/>
    </w:r>
    <w:r w:rsidRPr="00F711F4">
      <w:rPr>
        <w:rFonts w:cs="Arial"/>
      </w:rPr>
      <w:instrText xml:space="preserve"> PAGE   \* MERGEFORMAT </w:instrText>
    </w:r>
    <w:r w:rsidRPr="00F711F4">
      <w:rPr>
        <w:rFonts w:cs="Arial"/>
      </w:rPr>
      <w:fldChar w:fldCharType="separate"/>
    </w:r>
    <w:r w:rsidR="00C60586">
      <w:rPr>
        <w:rFonts w:cs="Arial"/>
        <w:noProof/>
      </w:rPr>
      <w:t>2</w:t>
    </w:r>
    <w:r w:rsidRPr="00F711F4">
      <w:rPr>
        <w:rFonts w:cs="Arial"/>
      </w:rPr>
      <w:fldChar w:fldCharType="end"/>
    </w:r>
    <w:r w:rsidR="00B94596">
      <w:rPr>
        <w:rFonts w:cs="Arial"/>
      </w:rPr>
      <w:t xml:space="preserve"> -</w:t>
    </w:r>
  </w:p>
  <w:p w14:paraId="6EBDAC9D" w14:textId="77777777" w:rsidR="00BA0834" w:rsidRPr="00F711F4" w:rsidRDefault="00BA0834" w:rsidP="00446E7F">
    <w:pPr>
      <w:pStyle w:val="Sidehoved"/>
      <w:jc w:val="center"/>
      <w:rPr>
        <w:rFonts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9C8AD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singleLevel"/>
    <w:tmpl w:val="00000004"/>
    <w:lvl w:ilvl="0">
      <w:start w:val="1"/>
      <w:numFmt w:val="bullet"/>
      <w:lvlText w:val=""/>
      <w:lvlJc w:val="left"/>
      <w:pPr>
        <w:tabs>
          <w:tab w:val="num" w:pos="0"/>
        </w:tabs>
        <w:ind w:left="720" w:hanging="360"/>
      </w:pPr>
      <w:rPr>
        <w:rFonts w:ascii="Symbol" w:hAnsi="Symbol" w:cs="Symbol"/>
      </w:rPr>
    </w:lvl>
  </w:abstractNum>
  <w:abstractNum w:abstractNumId="2">
    <w:nsid w:val="03E51B8B"/>
    <w:multiLevelType w:val="hybridMultilevel"/>
    <w:tmpl w:val="B71C4DF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724D6"/>
    <w:multiLevelType w:val="hybridMultilevel"/>
    <w:tmpl w:val="343EB2EC"/>
    <w:lvl w:ilvl="0" w:tplc="DDEC54B6">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11E81943"/>
    <w:multiLevelType w:val="hybridMultilevel"/>
    <w:tmpl w:val="B9C65B6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06B32"/>
    <w:multiLevelType w:val="hybridMultilevel"/>
    <w:tmpl w:val="50A64396"/>
    <w:lvl w:ilvl="0" w:tplc="5E58F3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83408F"/>
    <w:multiLevelType w:val="hybridMultilevel"/>
    <w:tmpl w:val="DA94FB76"/>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608D8"/>
    <w:multiLevelType w:val="hybridMultilevel"/>
    <w:tmpl w:val="208E4B3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113546"/>
    <w:multiLevelType w:val="hybridMultilevel"/>
    <w:tmpl w:val="E8B645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nsid w:val="2DAB3A6A"/>
    <w:multiLevelType w:val="hybridMultilevel"/>
    <w:tmpl w:val="6BC2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643618"/>
    <w:multiLevelType w:val="hybridMultilevel"/>
    <w:tmpl w:val="FB7EA6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3824BB"/>
    <w:multiLevelType w:val="hybridMultilevel"/>
    <w:tmpl w:val="FA342700"/>
    <w:lvl w:ilvl="0" w:tplc="CCD80666">
      <w:start w:val="10"/>
      <w:numFmt w:val="bullet"/>
      <w:lvlText w:val="-"/>
      <w:lvlJc w:val="left"/>
      <w:pPr>
        <w:ind w:left="363" w:hanging="360"/>
      </w:pPr>
      <w:rPr>
        <w:rFonts w:ascii="Times New Roman" w:eastAsia="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2">
    <w:nsid w:val="3D6178C4"/>
    <w:multiLevelType w:val="multilevel"/>
    <w:tmpl w:val="89B09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AB7013"/>
    <w:multiLevelType w:val="hybridMultilevel"/>
    <w:tmpl w:val="CC20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D2DAA"/>
    <w:multiLevelType w:val="hybridMultilevel"/>
    <w:tmpl w:val="3048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4435EA"/>
    <w:multiLevelType w:val="hybridMultilevel"/>
    <w:tmpl w:val="8D8CA5BE"/>
    <w:lvl w:ilvl="0" w:tplc="86EECBA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7D06A1"/>
    <w:multiLevelType w:val="hybridMultilevel"/>
    <w:tmpl w:val="D25215E2"/>
    <w:lvl w:ilvl="0" w:tplc="EA8C9658">
      <w:start w:val="1"/>
      <w:numFmt w:val="bullet"/>
      <w:lvlText w:val="-"/>
      <w:lvlJc w:val="left"/>
      <w:pPr>
        <w:ind w:left="6" w:hanging="360"/>
      </w:pPr>
      <w:rPr>
        <w:rFonts w:ascii="Times New Roman" w:eastAsia="MS Mincho" w:hAnsi="Times New Roman" w:cs="Times New Roman" w:hint="default"/>
        <w:color w:val="auto"/>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7">
    <w:nsid w:val="76BD761F"/>
    <w:multiLevelType w:val="hybridMultilevel"/>
    <w:tmpl w:val="70B0B3BA"/>
    <w:lvl w:ilvl="0" w:tplc="ECC253DC">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17"/>
  </w:num>
  <w:num w:numId="5">
    <w:abstractNumId w:val="11"/>
  </w:num>
  <w:num w:numId="6">
    <w:abstractNumId w:val="1"/>
  </w:num>
  <w:num w:numId="7">
    <w:abstractNumId w:val="16"/>
  </w:num>
  <w:num w:numId="8">
    <w:abstractNumId w:val="9"/>
  </w:num>
  <w:num w:numId="9">
    <w:abstractNumId w:val="0"/>
  </w:num>
  <w:num w:numId="10">
    <w:abstractNumId w:val="3"/>
  </w:num>
  <w:num w:numId="11">
    <w:abstractNumId w:val="15"/>
  </w:num>
  <w:num w:numId="12">
    <w:abstractNumId w:val="14"/>
  </w:num>
  <w:num w:numId="13">
    <w:abstractNumId w:val="5"/>
  </w:num>
  <w:num w:numId="14">
    <w:abstractNumId w:val="6"/>
  </w:num>
  <w:num w:numId="15">
    <w:abstractNumId w:val="4"/>
  </w:num>
  <w:num w:numId="16">
    <w:abstractNumId w:val="2"/>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73"/>
    <w:rsid w:val="00051888"/>
    <w:rsid w:val="00062838"/>
    <w:rsid w:val="00081BD4"/>
    <w:rsid w:val="0010478A"/>
    <w:rsid w:val="00106A77"/>
    <w:rsid w:val="00116B1C"/>
    <w:rsid w:val="00135FFE"/>
    <w:rsid w:val="001415CB"/>
    <w:rsid w:val="00145816"/>
    <w:rsid w:val="0017653E"/>
    <w:rsid w:val="00181A0E"/>
    <w:rsid w:val="00190180"/>
    <w:rsid w:val="001902C8"/>
    <w:rsid w:val="001B531A"/>
    <w:rsid w:val="001C1D43"/>
    <w:rsid w:val="001D45EC"/>
    <w:rsid w:val="00206A2B"/>
    <w:rsid w:val="002502DF"/>
    <w:rsid w:val="00292186"/>
    <w:rsid w:val="0029341A"/>
    <w:rsid w:val="002C201C"/>
    <w:rsid w:val="002F532A"/>
    <w:rsid w:val="00356BDB"/>
    <w:rsid w:val="003644B5"/>
    <w:rsid w:val="00372B82"/>
    <w:rsid w:val="003B16FD"/>
    <w:rsid w:val="003C0C86"/>
    <w:rsid w:val="003D6DAA"/>
    <w:rsid w:val="0040738E"/>
    <w:rsid w:val="00443016"/>
    <w:rsid w:val="004439F1"/>
    <w:rsid w:val="004442F8"/>
    <w:rsid w:val="00446E7F"/>
    <w:rsid w:val="00453B51"/>
    <w:rsid w:val="004736DD"/>
    <w:rsid w:val="004D6E73"/>
    <w:rsid w:val="004F4DAB"/>
    <w:rsid w:val="004F5F0B"/>
    <w:rsid w:val="00510179"/>
    <w:rsid w:val="00511D57"/>
    <w:rsid w:val="005236F9"/>
    <w:rsid w:val="005277DD"/>
    <w:rsid w:val="00535AAF"/>
    <w:rsid w:val="005442CD"/>
    <w:rsid w:val="00565BEA"/>
    <w:rsid w:val="005D6C85"/>
    <w:rsid w:val="005F079D"/>
    <w:rsid w:val="005F1950"/>
    <w:rsid w:val="00604936"/>
    <w:rsid w:val="0064655B"/>
    <w:rsid w:val="006609C7"/>
    <w:rsid w:val="00673BB7"/>
    <w:rsid w:val="00681A59"/>
    <w:rsid w:val="00691D7E"/>
    <w:rsid w:val="007666D2"/>
    <w:rsid w:val="007A57D8"/>
    <w:rsid w:val="007B60B8"/>
    <w:rsid w:val="007F1CFB"/>
    <w:rsid w:val="00805EAB"/>
    <w:rsid w:val="008457E1"/>
    <w:rsid w:val="008574F0"/>
    <w:rsid w:val="00865F3B"/>
    <w:rsid w:val="0088152B"/>
    <w:rsid w:val="008A641A"/>
    <w:rsid w:val="008D4A14"/>
    <w:rsid w:val="00943389"/>
    <w:rsid w:val="009B2427"/>
    <w:rsid w:val="009C52B9"/>
    <w:rsid w:val="00A17D49"/>
    <w:rsid w:val="00A23AD9"/>
    <w:rsid w:val="00A506EE"/>
    <w:rsid w:val="00A72A81"/>
    <w:rsid w:val="00AB1D0B"/>
    <w:rsid w:val="00AC071E"/>
    <w:rsid w:val="00AC5E67"/>
    <w:rsid w:val="00AD463B"/>
    <w:rsid w:val="00AF728A"/>
    <w:rsid w:val="00B43E21"/>
    <w:rsid w:val="00B44B23"/>
    <w:rsid w:val="00B46806"/>
    <w:rsid w:val="00B93F4C"/>
    <w:rsid w:val="00B94596"/>
    <w:rsid w:val="00BA0834"/>
    <w:rsid w:val="00BC61C3"/>
    <w:rsid w:val="00BF0F87"/>
    <w:rsid w:val="00C07B91"/>
    <w:rsid w:val="00C12DE9"/>
    <w:rsid w:val="00C27EF5"/>
    <w:rsid w:val="00C36D1D"/>
    <w:rsid w:val="00C43C6D"/>
    <w:rsid w:val="00C60586"/>
    <w:rsid w:val="00CA0219"/>
    <w:rsid w:val="00CC00AB"/>
    <w:rsid w:val="00CD249E"/>
    <w:rsid w:val="00CD774E"/>
    <w:rsid w:val="00D80192"/>
    <w:rsid w:val="00D835B3"/>
    <w:rsid w:val="00DA4CC5"/>
    <w:rsid w:val="00DB378C"/>
    <w:rsid w:val="00DB6796"/>
    <w:rsid w:val="00DE6304"/>
    <w:rsid w:val="00E07EFC"/>
    <w:rsid w:val="00E23D39"/>
    <w:rsid w:val="00E423FD"/>
    <w:rsid w:val="00E46D31"/>
    <w:rsid w:val="00E52D6A"/>
    <w:rsid w:val="00E8320D"/>
    <w:rsid w:val="00E8444E"/>
    <w:rsid w:val="00EE1235"/>
    <w:rsid w:val="00F169C1"/>
    <w:rsid w:val="00F340CB"/>
    <w:rsid w:val="00FD34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3780DA"/>
  <w15:docId w15:val="{8A337711-AB1A-4B72-A8D4-AB4534E4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6F9"/>
    <w:rPr>
      <w:sz w:val="24"/>
      <w:szCs w:val="24"/>
      <w:lang w:eastAsia="en-US"/>
    </w:rPr>
  </w:style>
  <w:style w:type="paragraph" w:styleId="Overskrift2">
    <w:name w:val="heading 2"/>
    <w:basedOn w:val="Normal"/>
    <w:link w:val="Overskrift2Tegn"/>
    <w:uiPriority w:val="9"/>
    <w:qFormat/>
    <w:rsid w:val="004D6E73"/>
    <w:pPr>
      <w:spacing w:before="100" w:beforeAutospacing="1" w:after="100" w:afterAutospacing="1"/>
      <w:outlineLvl w:val="1"/>
    </w:pPr>
    <w:rPr>
      <w:rFonts w:ascii="Times" w:hAnsi="Times"/>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uiPriority w:val="9"/>
    <w:rsid w:val="004D6E73"/>
    <w:rPr>
      <w:rFonts w:ascii="Times" w:hAnsi="Times"/>
      <w:b/>
      <w:bCs/>
      <w:sz w:val="36"/>
      <w:szCs w:val="36"/>
    </w:rPr>
  </w:style>
  <w:style w:type="paragraph" w:styleId="Normalweb">
    <w:name w:val="Normal (Web)"/>
    <w:basedOn w:val="Normal"/>
    <w:uiPriority w:val="99"/>
    <w:unhideWhenUsed/>
    <w:rsid w:val="004D6E73"/>
    <w:pPr>
      <w:spacing w:before="100" w:beforeAutospacing="1" w:after="100" w:afterAutospacing="1"/>
    </w:pPr>
    <w:rPr>
      <w:rFonts w:ascii="Times" w:hAnsi="Times"/>
      <w:sz w:val="20"/>
      <w:szCs w:val="20"/>
    </w:rPr>
  </w:style>
  <w:style w:type="character" w:styleId="Strk">
    <w:name w:val="Strong"/>
    <w:uiPriority w:val="22"/>
    <w:qFormat/>
    <w:rsid w:val="004D6E73"/>
    <w:rPr>
      <w:b/>
      <w:bCs/>
    </w:rPr>
  </w:style>
  <w:style w:type="paragraph" w:customStyle="1" w:styleId="Mediumgitter1-fremhvningsfarve21">
    <w:name w:val="Medium gitter 1 - fremhævningsfarve 21"/>
    <w:basedOn w:val="Normal"/>
    <w:uiPriority w:val="34"/>
    <w:qFormat/>
    <w:rsid w:val="004D6E73"/>
    <w:pPr>
      <w:ind w:left="720"/>
      <w:contextualSpacing/>
    </w:pPr>
  </w:style>
  <w:style w:type="character" w:customStyle="1" w:styleId="apple-converted-space">
    <w:name w:val="apple-converted-space"/>
    <w:basedOn w:val="Standardskrifttypeiafsnit"/>
    <w:rsid w:val="00CC00AB"/>
  </w:style>
  <w:style w:type="paragraph" w:styleId="Sidehoved">
    <w:name w:val="header"/>
    <w:basedOn w:val="Normal"/>
    <w:link w:val="SidehovedTegn"/>
    <w:uiPriority w:val="99"/>
    <w:unhideWhenUsed/>
    <w:rsid w:val="00446E7F"/>
    <w:pPr>
      <w:tabs>
        <w:tab w:val="center" w:pos="4153"/>
        <w:tab w:val="right" w:pos="8306"/>
      </w:tabs>
    </w:pPr>
  </w:style>
  <w:style w:type="character" w:customStyle="1" w:styleId="SidehovedTegn">
    <w:name w:val="Sidehoved Tegn"/>
    <w:basedOn w:val="Standardskrifttypeiafsnit"/>
    <w:link w:val="Sidehoved"/>
    <w:uiPriority w:val="99"/>
    <w:rsid w:val="00446E7F"/>
  </w:style>
  <w:style w:type="paragraph" w:styleId="Sidefod">
    <w:name w:val="footer"/>
    <w:basedOn w:val="Normal"/>
    <w:link w:val="SidefodTegn"/>
    <w:uiPriority w:val="99"/>
    <w:unhideWhenUsed/>
    <w:rsid w:val="00446E7F"/>
    <w:pPr>
      <w:tabs>
        <w:tab w:val="center" w:pos="4153"/>
        <w:tab w:val="right" w:pos="8306"/>
      </w:tabs>
    </w:pPr>
  </w:style>
  <w:style w:type="character" w:customStyle="1" w:styleId="SidefodTegn">
    <w:name w:val="Sidefod Tegn"/>
    <w:basedOn w:val="Standardskrifttypeiafsnit"/>
    <w:link w:val="Sidefod"/>
    <w:uiPriority w:val="99"/>
    <w:rsid w:val="00446E7F"/>
  </w:style>
  <w:style w:type="character" w:customStyle="1" w:styleId="Formatvorlage26pt">
    <w:name w:val="Formatvorlage 26 pt"/>
    <w:rsid w:val="00446E7F"/>
    <w:rPr>
      <w:sz w:val="44"/>
    </w:rPr>
  </w:style>
  <w:style w:type="paragraph" w:customStyle="1" w:styleId="Formatvorlage22ptZeilenabstandGenau24pt">
    <w:name w:val="Formatvorlage 22 pt Zeilenabstand:  Genau 24 pt"/>
    <w:basedOn w:val="Normal"/>
    <w:rsid w:val="00446E7F"/>
    <w:pPr>
      <w:spacing w:after="240" w:line="440" w:lineRule="exact"/>
      <w:contextualSpacing/>
    </w:pPr>
    <w:rPr>
      <w:rFonts w:ascii="Arial" w:eastAsia="Times New Roman" w:hAnsi="Arial"/>
      <w:color w:val="000000"/>
      <w:sz w:val="48"/>
      <w:szCs w:val="20"/>
      <w:lang w:val="de-DE" w:eastAsia="de-DE"/>
    </w:rPr>
  </w:style>
  <w:style w:type="character" w:styleId="Llink">
    <w:name w:val="Hyperlink"/>
    <w:rsid w:val="00446E7F"/>
    <w:rPr>
      <w:color w:val="0000FF"/>
      <w:u w:val="single"/>
      <w:lang w:val="en-US" w:eastAsia="en-US"/>
    </w:rPr>
  </w:style>
  <w:style w:type="paragraph" w:customStyle="1" w:styleId="NoSpacing1">
    <w:name w:val="No Spacing1"/>
    <w:rsid w:val="00446E7F"/>
    <w:pPr>
      <w:suppressAutoHyphens/>
    </w:pPr>
    <w:rPr>
      <w:rFonts w:ascii="Lucida Grande" w:eastAsia="ヒラギノ角ゴ Pro W3" w:hAnsi="Lucida Grande" w:cs="Lucida Grande"/>
      <w:color w:val="000000"/>
      <w:kern w:val="1"/>
      <w:sz w:val="22"/>
      <w:lang w:eastAsia="ar-SA"/>
    </w:rPr>
  </w:style>
  <w:style w:type="paragraph" w:styleId="Markeringsbobletekst">
    <w:name w:val="Balloon Text"/>
    <w:basedOn w:val="Normal"/>
    <w:link w:val="MarkeringsbobletekstTegn"/>
    <w:uiPriority w:val="99"/>
    <w:semiHidden/>
    <w:unhideWhenUsed/>
    <w:rsid w:val="00446E7F"/>
    <w:rPr>
      <w:rFonts w:ascii="Lucida Grande" w:hAnsi="Lucida Grande"/>
      <w:sz w:val="18"/>
      <w:szCs w:val="18"/>
    </w:rPr>
  </w:style>
  <w:style w:type="character" w:customStyle="1" w:styleId="MarkeringsbobletekstTegn">
    <w:name w:val="Markeringsbobletekst Tegn"/>
    <w:link w:val="Markeringsbobletekst"/>
    <w:uiPriority w:val="99"/>
    <w:semiHidden/>
    <w:rsid w:val="00446E7F"/>
    <w:rPr>
      <w:rFonts w:ascii="Lucida Grande" w:hAnsi="Lucida Grande" w:cs="Lucida Grande"/>
      <w:sz w:val="18"/>
      <w:szCs w:val="18"/>
    </w:rPr>
  </w:style>
  <w:style w:type="character" w:styleId="BesgtHyperlink">
    <w:name w:val="FollowedHyperlink"/>
    <w:uiPriority w:val="99"/>
    <w:semiHidden/>
    <w:unhideWhenUsed/>
    <w:rsid w:val="00E23D39"/>
    <w:rPr>
      <w:color w:val="800080"/>
      <w:u w:val="single"/>
    </w:rPr>
  </w:style>
  <w:style w:type="table" w:styleId="Tabel-Gitter">
    <w:name w:val="Table Grid"/>
    <w:basedOn w:val="Tabel-Normal"/>
    <w:uiPriority w:val="59"/>
    <w:rsid w:val="008D4A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afstand">
    <w:name w:val="No Spacing"/>
    <w:uiPriority w:val="1"/>
    <w:qFormat/>
    <w:rsid w:val="00B9459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69345">
      <w:bodyDiv w:val="1"/>
      <w:marLeft w:val="0"/>
      <w:marRight w:val="0"/>
      <w:marTop w:val="0"/>
      <w:marBottom w:val="0"/>
      <w:divBdr>
        <w:top w:val="none" w:sz="0" w:space="0" w:color="auto"/>
        <w:left w:val="none" w:sz="0" w:space="0" w:color="auto"/>
        <w:bottom w:val="none" w:sz="0" w:space="0" w:color="auto"/>
        <w:right w:val="none" w:sz="0" w:space="0" w:color="auto"/>
      </w:divBdr>
    </w:div>
    <w:div w:id="419376700">
      <w:bodyDiv w:val="1"/>
      <w:marLeft w:val="0"/>
      <w:marRight w:val="0"/>
      <w:marTop w:val="0"/>
      <w:marBottom w:val="0"/>
      <w:divBdr>
        <w:top w:val="none" w:sz="0" w:space="0" w:color="auto"/>
        <w:left w:val="none" w:sz="0" w:space="0" w:color="auto"/>
        <w:bottom w:val="none" w:sz="0" w:space="0" w:color="auto"/>
        <w:right w:val="none" w:sz="0" w:space="0" w:color="auto"/>
      </w:divBdr>
    </w:div>
    <w:div w:id="438794530">
      <w:bodyDiv w:val="1"/>
      <w:marLeft w:val="0"/>
      <w:marRight w:val="0"/>
      <w:marTop w:val="0"/>
      <w:marBottom w:val="0"/>
      <w:divBdr>
        <w:top w:val="none" w:sz="0" w:space="0" w:color="auto"/>
        <w:left w:val="none" w:sz="0" w:space="0" w:color="auto"/>
        <w:bottom w:val="none" w:sz="0" w:space="0" w:color="auto"/>
        <w:right w:val="none" w:sz="0" w:space="0" w:color="auto"/>
      </w:divBdr>
    </w:div>
    <w:div w:id="452022468">
      <w:bodyDiv w:val="1"/>
      <w:marLeft w:val="0"/>
      <w:marRight w:val="0"/>
      <w:marTop w:val="0"/>
      <w:marBottom w:val="0"/>
      <w:divBdr>
        <w:top w:val="none" w:sz="0" w:space="0" w:color="auto"/>
        <w:left w:val="none" w:sz="0" w:space="0" w:color="auto"/>
        <w:bottom w:val="none" w:sz="0" w:space="0" w:color="auto"/>
        <w:right w:val="none" w:sz="0" w:space="0" w:color="auto"/>
      </w:divBdr>
    </w:div>
    <w:div w:id="819150983">
      <w:bodyDiv w:val="1"/>
      <w:marLeft w:val="0"/>
      <w:marRight w:val="0"/>
      <w:marTop w:val="0"/>
      <w:marBottom w:val="0"/>
      <w:divBdr>
        <w:top w:val="none" w:sz="0" w:space="0" w:color="auto"/>
        <w:left w:val="none" w:sz="0" w:space="0" w:color="auto"/>
        <w:bottom w:val="none" w:sz="0" w:space="0" w:color="auto"/>
        <w:right w:val="none" w:sz="0" w:space="0" w:color="auto"/>
      </w:divBdr>
    </w:div>
    <w:div w:id="888301087">
      <w:bodyDiv w:val="1"/>
      <w:marLeft w:val="0"/>
      <w:marRight w:val="0"/>
      <w:marTop w:val="0"/>
      <w:marBottom w:val="0"/>
      <w:divBdr>
        <w:top w:val="none" w:sz="0" w:space="0" w:color="auto"/>
        <w:left w:val="none" w:sz="0" w:space="0" w:color="auto"/>
        <w:bottom w:val="none" w:sz="0" w:space="0" w:color="auto"/>
        <w:right w:val="none" w:sz="0" w:space="0" w:color="auto"/>
      </w:divBdr>
    </w:div>
    <w:div w:id="944651113">
      <w:bodyDiv w:val="1"/>
      <w:marLeft w:val="0"/>
      <w:marRight w:val="0"/>
      <w:marTop w:val="0"/>
      <w:marBottom w:val="0"/>
      <w:divBdr>
        <w:top w:val="none" w:sz="0" w:space="0" w:color="auto"/>
        <w:left w:val="none" w:sz="0" w:space="0" w:color="auto"/>
        <w:bottom w:val="none" w:sz="0" w:space="0" w:color="auto"/>
        <w:right w:val="none" w:sz="0" w:space="0" w:color="auto"/>
      </w:divBdr>
    </w:div>
    <w:div w:id="1028024116">
      <w:bodyDiv w:val="1"/>
      <w:marLeft w:val="0"/>
      <w:marRight w:val="0"/>
      <w:marTop w:val="0"/>
      <w:marBottom w:val="0"/>
      <w:divBdr>
        <w:top w:val="none" w:sz="0" w:space="0" w:color="auto"/>
        <w:left w:val="none" w:sz="0" w:space="0" w:color="auto"/>
        <w:bottom w:val="none" w:sz="0" w:space="0" w:color="auto"/>
        <w:right w:val="none" w:sz="0" w:space="0" w:color="auto"/>
      </w:divBdr>
    </w:div>
    <w:div w:id="1493525965">
      <w:bodyDiv w:val="1"/>
      <w:marLeft w:val="0"/>
      <w:marRight w:val="0"/>
      <w:marTop w:val="0"/>
      <w:marBottom w:val="0"/>
      <w:divBdr>
        <w:top w:val="none" w:sz="0" w:space="0" w:color="auto"/>
        <w:left w:val="none" w:sz="0" w:space="0" w:color="auto"/>
        <w:bottom w:val="none" w:sz="0" w:space="0" w:color="auto"/>
        <w:right w:val="none" w:sz="0" w:space="0" w:color="auto"/>
      </w:divBdr>
    </w:div>
    <w:div w:id="1547789194">
      <w:bodyDiv w:val="1"/>
      <w:marLeft w:val="0"/>
      <w:marRight w:val="0"/>
      <w:marTop w:val="0"/>
      <w:marBottom w:val="0"/>
      <w:divBdr>
        <w:top w:val="none" w:sz="0" w:space="0" w:color="auto"/>
        <w:left w:val="none" w:sz="0" w:space="0" w:color="auto"/>
        <w:bottom w:val="none" w:sz="0" w:space="0" w:color="auto"/>
        <w:right w:val="none" w:sz="0" w:space="0" w:color="auto"/>
      </w:divBdr>
    </w:div>
    <w:div w:id="2059426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conti-online.com/generator/www/uk/en/contisoccerworld/general/home/index_en.html"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mailto:georg.nielsen@conti.de" TargetMode="External"/><Relationship Id="rId12" Type="http://schemas.openxmlformats.org/officeDocument/2006/relationships/hyperlink" Target="mailto:else.sunekaer@conti.de" TargetMode="External"/><Relationship Id="rId13" Type="http://schemas.openxmlformats.org/officeDocument/2006/relationships/hyperlink" Target="http://www.continental-corporation.com/www/pressportal_com_en/" TargetMode="External"/><Relationship Id="rId14" Type="http://schemas.openxmlformats.org/officeDocument/2006/relationships/hyperlink" Target="http://videoportal-en.continental-corporation.com/home" TargetMode="External"/><Relationship Id="rId15" Type="http://schemas.openxmlformats.org/officeDocument/2006/relationships/hyperlink" Target="http://www.continental-corporation.com" TargetMode="External"/><Relationship Id="rId16" Type="http://schemas.openxmlformats.org/officeDocument/2006/relationships/hyperlink" Target="http://www.continental-daek.dk/" TargetMode="External"/><Relationship Id="rId17" Type="http://schemas.openxmlformats.org/officeDocument/2006/relationships/hyperlink" Target="http://www.contigalleri.dk" TargetMode="External"/><Relationship Id="rId18" Type="http://schemas.openxmlformats.org/officeDocument/2006/relationships/hyperlink" Target="http://www.continental-corporation.com" TargetMode="External"/><Relationship Id="rId19" Type="http://schemas.openxmlformats.org/officeDocument/2006/relationships/hyperlink" Target="http://www.continental-automotive.com/www/automotive_de_en/general/interio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50D25-46D4-D344-8B89-B1226D21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1328</Words>
  <Characters>8102</Characters>
  <Application>Microsoft Macintosh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9412</CharactersWithSpaces>
  <SharedDoc>false</SharedDoc>
  <HLinks>
    <vt:vector size="48" baseType="variant">
      <vt:variant>
        <vt:i4>6029393</vt:i4>
      </vt:variant>
      <vt:variant>
        <vt:i4>27</vt:i4>
      </vt:variant>
      <vt:variant>
        <vt:i4>0</vt:i4>
      </vt:variant>
      <vt:variant>
        <vt:i4>5</vt:i4>
      </vt:variant>
      <vt:variant>
        <vt:lpwstr>http://www.contisoccerworld.com/</vt:lpwstr>
      </vt:variant>
      <vt:variant>
        <vt:lpwstr/>
      </vt:variant>
      <vt:variant>
        <vt:i4>1835111</vt:i4>
      </vt:variant>
      <vt:variant>
        <vt:i4>24</vt:i4>
      </vt:variant>
      <vt:variant>
        <vt:i4>0</vt:i4>
      </vt:variant>
      <vt:variant>
        <vt:i4>5</vt:i4>
      </vt:variant>
      <vt:variant>
        <vt:lpwstr>http://www.continental-lkw-reifen.de/</vt:lpwstr>
      </vt:variant>
      <vt:variant>
        <vt:lpwstr/>
      </vt:variant>
      <vt:variant>
        <vt:i4>458785</vt:i4>
      </vt:variant>
      <vt:variant>
        <vt:i4>21</vt:i4>
      </vt:variant>
      <vt:variant>
        <vt:i4>0</vt:i4>
      </vt:variant>
      <vt:variant>
        <vt:i4>5</vt:i4>
      </vt:variant>
      <vt:variant>
        <vt:lpwstr>http://www.continental-reifen.de/</vt:lpwstr>
      </vt:variant>
      <vt:variant>
        <vt:lpwstr/>
      </vt:variant>
      <vt:variant>
        <vt:i4>6357050</vt:i4>
      </vt:variant>
      <vt:variant>
        <vt:i4>18</vt:i4>
      </vt:variant>
      <vt:variant>
        <vt:i4>0</vt:i4>
      </vt:variant>
      <vt:variant>
        <vt:i4>5</vt:i4>
      </vt:variant>
      <vt:variant>
        <vt:lpwstr>http://www.continental-corporation.de/</vt:lpwstr>
      </vt:variant>
      <vt:variant>
        <vt:lpwstr/>
      </vt:variant>
      <vt:variant>
        <vt:i4>7667719</vt:i4>
      </vt:variant>
      <vt:variant>
        <vt:i4>15</vt:i4>
      </vt:variant>
      <vt:variant>
        <vt:i4>0</vt:i4>
      </vt:variant>
      <vt:variant>
        <vt:i4>5</vt:i4>
      </vt:variant>
      <vt:variant>
        <vt:lpwstr>http://www.contigalleri.dk/</vt:lpwstr>
      </vt:variant>
      <vt:variant>
        <vt:lpwstr/>
      </vt:variant>
      <vt:variant>
        <vt:i4>262158</vt:i4>
      </vt:variant>
      <vt:variant>
        <vt:i4>12</vt:i4>
      </vt:variant>
      <vt:variant>
        <vt:i4>0</vt:i4>
      </vt:variant>
      <vt:variant>
        <vt:i4>5</vt:i4>
      </vt:variant>
      <vt:variant>
        <vt:lpwstr>http://www.conti.dk/</vt:lpwstr>
      </vt:variant>
      <vt:variant>
        <vt:lpwstr/>
      </vt:variant>
      <vt:variant>
        <vt:i4>5898344</vt:i4>
      </vt:variant>
      <vt:variant>
        <vt:i4>3</vt:i4>
      </vt:variant>
      <vt:variant>
        <vt:i4>0</vt:i4>
      </vt:variant>
      <vt:variant>
        <vt:i4>5</vt:i4>
      </vt:variant>
      <vt:variant>
        <vt:lpwstr>http://www.continental-press.com/</vt:lpwstr>
      </vt:variant>
      <vt:variant>
        <vt:lpwstr/>
      </vt:variant>
      <vt:variant>
        <vt:i4>1769475</vt:i4>
      </vt:variant>
      <vt:variant>
        <vt:i4>0</vt:i4>
      </vt:variant>
      <vt:variant>
        <vt:i4>0</vt:i4>
      </vt:variant>
      <vt:variant>
        <vt:i4>5</vt:i4>
      </vt:variant>
      <vt:variant>
        <vt:lpwstr>mailto:georg.nielsen@conti.de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Lindskov</dc:creator>
  <cp:lastModifiedBy>catrine eisenreich</cp:lastModifiedBy>
  <cp:revision>10</cp:revision>
  <cp:lastPrinted>2016-10-12T16:24:00Z</cp:lastPrinted>
  <dcterms:created xsi:type="dcterms:W3CDTF">2016-10-12T13:37:00Z</dcterms:created>
  <dcterms:modified xsi:type="dcterms:W3CDTF">2016-10-12T17:25:00Z</dcterms:modified>
</cp:coreProperties>
</file>