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56.8" w:lineRule="auto"/>
        <w:contextualSpacing w:val="0"/>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Millionhæder: Dansk platform blandt Europas mest lovende startups</w:t>
      </w:r>
    </w:p>
    <w:p w:rsidR="00000000" w:rsidDel="00000000" w:rsidP="00000000" w:rsidRDefault="00000000" w:rsidRPr="00000000" w14:paraId="00000001">
      <w:pPr>
        <w:spacing w:line="256.8" w:lineRule="auto"/>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02">
      <w:pPr>
        <w:spacing w:line="256.8" w:lineRule="auto"/>
        <w:contextualSpacing w:val="0"/>
        <w:rPr>
          <w:rFonts w:ascii="Roboto" w:cs="Roboto" w:eastAsia="Roboto" w:hAnsi="Roboto"/>
          <w:b w:val="1"/>
        </w:rPr>
      </w:pPr>
      <w:r w:rsidDel="00000000" w:rsidR="00000000" w:rsidRPr="00000000">
        <w:rPr>
          <w:rFonts w:ascii="Roboto" w:cs="Roboto" w:eastAsia="Roboto" w:hAnsi="Roboto"/>
          <w:b w:val="1"/>
          <w:rtl w:val="0"/>
        </w:rPr>
        <w:t xml:space="preserve">Danske Bookingabus.com er kåret som vinder af den europæiske IMPACT Growth-accelerator. Platformen forgyldes med knap to millioner kroner.</w:t>
      </w:r>
    </w:p>
    <w:p w:rsidR="00000000" w:rsidDel="00000000" w:rsidP="00000000" w:rsidRDefault="00000000" w:rsidRPr="00000000" w14:paraId="00000003">
      <w:pPr>
        <w:spacing w:line="256.8" w:lineRule="auto"/>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04">
      <w:pPr>
        <w:spacing w:line="256.8" w:lineRule="auto"/>
        <w:contextualSpacing w:val="0"/>
        <w:rPr>
          <w:rFonts w:ascii="Roboto" w:cs="Roboto" w:eastAsia="Roboto" w:hAnsi="Roboto"/>
          <w:b w:val="1"/>
        </w:rPr>
      </w:pPr>
      <w:r w:rsidDel="00000000" w:rsidR="00000000" w:rsidRPr="00000000">
        <w:rPr>
          <w:rFonts w:ascii="Roboto" w:cs="Roboto" w:eastAsia="Roboto" w:hAnsi="Roboto"/>
          <w:b w:val="1"/>
          <w:sz w:val="16"/>
          <w:szCs w:val="16"/>
          <w:rtl w:val="0"/>
        </w:rPr>
        <w:t xml:space="preserve">KØBENHAVN 29. MAJ 2018</w:t>
      </w:r>
      <w:r w:rsidDel="00000000" w:rsidR="00000000" w:rsidRPr="00000000">
        <w:rPr>
          <w:rtl w:val="0"/>
        </w:rPr>
      </w:r>
    </w:p>
    <w:p w:rsidR="00000000" w:rsidDel="00000000" w:rsidP="00000000" w:rsidRDefault="00000000" w:rsidRPr="00000000" w14:paraId="00000005">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Blandt Europas to mest lovende startups er danske Bookingabus.com. Den EU-finansierede IMPACT Growth-accelerator har netop hædret busplatformen som en af bare to vindere, som hver har fået 250.000 euro, svarende til knap to millioner kroner.</w:t>
      </w:r>
    </w:p>
    <w:p w:rsidR="00000000" w:rsidDel="00000000" w:rsidP="00000000" w:rsidRDefault="00000000" w:rsidRPr="00000000" w14:paraId="00000006">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7">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”Vi er stolte og beærede over at stå på toppen af europæisk iværksætteri som vindere af IMPACT Growth-acceleratoren. Med den nye kapitaltilførsel vil vi fokusere på at komme længere ud internationalt, hvor mange forbrugere kan få stor værdi af at sammenligne og udvælge de bedste priser på markedet for busudlejning. I dag er priserne på busudlejning meget uigennemskuelige, hvilket vi har sat os for at ændre.  Der er et kæmpe markedspotentiale, som vil vokse kraftigt over de næste mange år,” siger Hasse Eriksen CEO hos Bookingabus.com.</w:t>
      </w:r>
    </w:p>
    <w:p w:rsidR="00000000" w:rsidDel="00000000" w:rsidP="00000000" w:rsidRDefault="00000000" w:rsidRPr="00000000" w14:paraId="00000008">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9">
      <w:pPr>
        <w:spacing w:line="256.8" w:lineRule="auto"/>
        <w:contextualSpacing w:val="0"/>
        <w:rPr>
          <w:rFonts w:ascii="Roboto" w:cs="Roboto" w:eastAsia="Roboto" w:hAnsi="Roboto"/>
          <w:b w:val="1"/>
        </w:rPr>
      </w:pPr>
      <w:r w:rsidDel="00000000" w:rsidR="00000000" w:rsidRPr="00000000">
        <w:rPr>
          <w:rFonts w:ascii="Roboto" w:cs="Roboto" w:eastAsia="Roboto" w:hAnsi="Roboto"/>
          <w:b w:val="1"/>
          <w:rtl w:val="0"/>
        </w:rPr>
        <w:t xml:space="preserve">De bedste blandt 2000 startups</w:t>
      </w:r>
    </w:p>
    <w:p w:rsidR="00000000" w:rsidDel="00000000" w:rsidP="00000000" w:rsidRDefault="00000000" w:rsidRPr="00000000" w14:paraId="0000000A">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B">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Mere end 2000 startups ansøgte om at deltage i acceleratoren. 14 blev optaget. Blandt dem blev Bookingabus.com sammen med spanske Clarity udvalgt som vindere blandt 2000 startups fra 60 lande af et eksklusivt konsortium af venturekapital og eksperter i forretningsudvikling heriblandt danske Accelerace.</w:t>
      </w:r>
    </w:p>
    <w:p w:rsidR="00000000" w:rsidDel="00000000" w:rsidP="00000000" w:rsidRDefault="00000000" w:rsidRPr="00000000" w14:paraId="0000000C">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D">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“Vi har udvalgt to vindere med et imponerende markedspotentiale og stærke teams, der er i stand til at få deres løsning ud til de rigtige brugere. Spanske Clairty gør det let at analysere og optimere investeringsportefløjer på en ny måde og danske Bookingabus, som forenkler busleje med store prisbesparelser til følge. Begge virksomheder har store fremtidsudsigter, og jeg glæder mig til at følge deres internationale udvikling fremover,” siger Martin Holm Mortensen, program manager fra IMPACT Growth og Accelerace.</w:t>
      </w:r>
    </w:p>
    <w:p w:rsidR="00000000" w:rsidDel="00000000" w:rsidP="00000000" w:rsidRDefault="00000000" w:rsidRPr="00000000" w14:paraId="0000000E">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256.8" w:lineRule="auto"/>
        <w:contextualSpacing w:val="0"/>
        <w:rPr>
          <w:rFonts w:ascii="Roboto" w:cs="Roboto" w:eastAsia="Roboto" w:hAnsi="Roboto"/>
          <w:b w:val="1"/>
        </w:rPr>
      </w:pPr>
      <w:r w:rsidDel="00000000" w:rsidR="00000000" w:rsidRPr="00000000">
        <w:rPr>
          <w:rFonts w:ascii="Roboto" w:cs="Roboto" w:eastAsia="Roboto" w:hAnsi="Roboto"/>
          <w:b w:val="1"/>
          <w:rtl w:val="0"/>
        </w:rPr>
        <w:t xml:space="preserve">Gratis finansiering </w:t>
      </w:r>
    </w:p>
    <w:p w:rsidR="00000000" w:rsidDel="00000000" w:rsidP="00000000" w:rsidRDefault="00000000" w:rsidRPr="00000000" w14:paraId="00000010">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1">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Bookingabus blev stiftet i 2013 og blev allerede året efter optaget i Accelerace. Her blev der sat fart på forretningen, og Bookingabus blev udvalgt som et af Danmarks bedste investeringsemner. Kort tid efter rejste startuppet otte millioner kroner fra blandt andre Seed Capital, Midtjysk Iværksætterfond og Vækstfonden. </w:t>
      </w:r>
    </w:p>
    <w:p w:rsidR="00000000" w:rsidDel="00000000" w:rsidP="00000000" w:rsidRDefault="00000000" w:rsidRPr="00000000" w14:paraId="00000012">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56.8" w:lineRule="auto"/>
        <w:contextualSpacing w:val="0"/>
        <w:rPr>
          <w:rFonts w:ascii="Roboto" w:cs="Roboto" w:eastAsia="Roboto" w:hAnsi="Roboto"/>
        </w:rPr>
      </w:pPr>
      <w:r w:rsidDel="00000000" w:rsidR="00000000" w:rsidRPr="00000000">
        <w:rPr>
          <w:rFonts w:ascii="Roboto" w:cs="Roboto" w:eastAsia="Roboto" w:hAnsi="Roboto"/>
          <w:rtl w:val="0"/>
        </w:rPr>
        <w:t xml:space="preserve">De 250.000 euro er equity-free, altså gratis finansiering. Alle 14 virksomheder modtog 100.000 euro ved programstart i oktober 2017. Clarity og Bookingabus fik 150.000 euro ekstra for at indfri deres markedspotentiale. </w:t>
      </w:r>
    </w:p>
    <w:p w:rsidR="00000000" w:rsidDel="00000000" w:rsidP="00000000" w:rsidRDefault="00000000" w:rsidRPr="00000000" w14:paraId="00000014">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56.8"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56.8" w:lineRule="auto"/>
        <w:contextualSpacing w:val="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Pressekontakter</w:t>
      </w:r>
    </w:p>
    <w:p w:rsidR="00000000" w:rsidDel="00000000" w:rsidP="00000000" w:rsidRDefault="00000000" w:rsidRPr="00000000" w14:paraId="00000017">
      <w:pPr>
        <w:spacing w:line="256.8" w:lineRule="auto"/>
        <w:contextualSpacing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Martin-Holm Mortensen, program manager IMPACT Growth, telefon 29668682, mail mhm@accelerace.io</w:t>
      </w:r>
    </w:p>
    <w:p w:rsidR="00000000" w:rsidDel="00000000" w:rsidP="00000000" w:rsidRDefault="00000000" w:rsidRPr="00000000" w14:paraId="00000018">
      <w:pPr>
        <w:contextualSpacing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Hasse Eriksen, CEO Bookingabus.com, telefon 71995810, mail he@bookingabus.com</w:t>
      </w:r>
    </w:p>
    <w:p w:rsidR="00000000" w:rsidDel="00000000" w:rsidP="00000000" w:rsidRDefault="00000000" w:rsidRPr="00000000" w14:paraId="00000019">
      <w:pPr>
        <w:contextualSpacing w:val="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A">
      <w:pPr>
        <w:contextualSpacing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Læs mere på</w:t>
      </w:r>
      <w:hyperlink r:id="rId6">
        <w:r w:rsidDel="00000000" w:rsidR="00000000" w:rsidRPr="00000000">
          <w:rPr>
            <w:rFonts w:ascii="Roboto" w:cs="Roboto" w:eastAsia="Roboto" w:hAnsi="Roboto"/>
            <w:sz w:val="20"/>
            <w:szCs w:val="20"/>
            <w:rtl w:val="0"/>
          </w:rPr>
          <w:t xml:space="preserve"> </w:t>
        </w:r>
      </w:hyperlink>
      <w:hyperlink r:id="rId7">
        <w:r w:rsidDel="00000000" w:rsidR="00000000" w:rsidRPr="00000000">
          <w:rPr>
            <w:rFonts w:ascii="Roboto" w:cs="Roboto" w:eastAsia="Roboto" w:hAnsi="Roboto"/>
            <w:color w:val="1155cc"/>
            <w:sz w:val="20"/>
            <w:szCs w:val="20"/>
            <w:u w:val="single"/>
            <w:rtl w:val="0"/>
          </w:rPr>
          <w:t xml:space="preserve">https://impact-growth.fundingbox.com</w:t>
        </w:r>
      </w:hyperlink>
      <w:r w:rsidDel="00000000" w:rsidR="00000000" w:rsidRPr="00000000">
        <w:rPr>
          <w:rFonts w:ascii="Roboto" w:cs="Roboto" w:eastAsia="Roboto" w:hAnsi="Roboto"/>
          <w:sz w:val="20"/>
          <w:szCs w:val="20"/>
          <w:rtl w:val="0"/>
        </w:rPr>
        <w:t xml:space="preserve"> og</w:t>
      </w:r>
      <w:hyperlink r:id="rId8">
        <w:r w:rsidDel="00000000" w:rsidR="00000000" w:rsidRPr="00000000">
          <w:rPr>
            <w:rFonts w:ascii="Roboto" w:cs="Roboto" w:eastAsia="Roboto" w:hAnsi="Roboto"/>
            <w:sz w:val="20"/>
            <w:szCs w:val="20"/>
            <w:rtl w:val="0"/>
          </w:rPr>
          <w:t xml:space="preserve"> </w:t>
        </w:r>
      </w:hyperlink>
      <w:hyperlink r:id="rId9">
        <w:r w:rsidDel="00000000" w:rsidR="00000000" w:rsidRPr="00000000">
          <w:rPr>
            <w:rFonts w:ascii="Roboto" w:cs="Roboto" w:eastAsia="Roboto" w:hAnsi="Roboto"/>
            <w:color w:val="1155cc"/>
            <w:sz w:val="20"/>
            <w:szCs w:val="20"/>
            <w:u w:val="single"/>
            <w:rtl w:val="0"/>
          </w:rPr>
          <w:t xml:space="preserve">www.bookingabus.com</w:t>
        </w:r>
      </w:hyperlink>
      <w:r w:rsidDel="00000000" w:rsidR="00000000" w:rsidRPr="00000000">
        <w:rPr>
          <w:rFonts w:ascii="Roboto" w:cs="Roboto" w:eastAsia="Roboto" w:hAnsi="Roboto"/>
          <w:sz w:val="20"/>
          <w:szCs w:val="20"/>
          <w:rtl w:val="0"/>
        </w:rPr>
        <w:t xml:space="preserve"> og læs mere om de 14 startups i IMPACT Growth her:</w:t>
      </w:r>
      <w:hyperlink r:id="rId10">
        <w:r w:rsidDel="00000000" w:rsidR="00000000" w:rsidRPr="00000000">
          <w:rPr>
            <w:rFonts w:ascii="Roboto" w:cs="Roboto" w:eastAsia="Roboto" w:hAnsi="Roboto"/>
            <w:sz w:val="20"/>
            <w:szCs w:val="20"/>
            <w:rtl w:val="0"/>
          </w:rPr>
          <w:t xml:space="preserve"> </w:t>
        </w:r>
      </w:hyperlink>
      <w:hyperlink r:id="rId11">
        <w:r w:rsidDel="00000000" w:rsidR="00000000" w:rsidRPr="00000000">
          <w:rPr>
            <w:rFonts w:ascii="Roboto" w:cs="Roboto" w:eastAsia="Roboto" w:hAnsi="Roboto"/>
            <w:color w:val="1155cc"/>
            <w:sz w:val="20"/>
            <w:szCs w:val="20"/>
            <w:u w:val="single"/>
            <w:rtl w:val="0"/>
          </w:rPr>
          <w:t xml:space="preserve">https://impact-growth.fundingbox.com/pages/winners</w:t>
        </w:r>
      </w:hyperlink>
      <w:r w:rsidDel="00000000" w:rsidR="00000000" w:rsidRPr="00000000">
        <w:rPr>
          <w:rtl w:val="0"/>
        </w:rPr>
      </w:r>
    </w:p>
    <w:p w:rsidR="00000000" w:rsidDel="00000000" w:rsidP="00000000" w:rsidRDefault="00000000" w:rsidRPr="00000000" w14:paraId="0000001B">
      <w:pPr>
        <w:contextualSpacing w:val="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C">
      <w:pPr>
        <w:contextualSpacing w:val="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Om Bookingabus</w:t>
      </w:r>
    </w:p>
    <w:p w:rsidR="00000000" w:rsidDel="00000000" w:rsidP="00000000" w:rsidRDefault="00000000" w:rsidRPr="00000000" w14:paraId="0000001D">
      <w:pPr>
        <w:contextualSpacing w:val="0"/>
        <w:rPr>
          <w:rFonts w:ascii="Roboto" w:cs="Roboto" w:eastAsia="Roboto" w:hAnsi="Roboto"/>
          <w:color w:val="1155cc"/>
          <w:sz w:val="20"/>
          <w:szCs w:val="20"/>
          <w:u w:val="single"/>
        </w:rPr>
      </w:pPr>
      <w:r w:rsidDel="00000000" w:rsidR="00000000" w:rsidRPr="00000000">
        <w:rPr>
          <w:rFonts w:ascii="Roboto" w:cs="Roboto" w:eastAsia="Roboto" w:hAnsi="Roboto"/>
          <w:sz w:val="20"/>
          <w:szCs w:val="20"/>
          <w:rtl w:val="0"/>
        </w:rPr>
        <w:t xml:space="preserve">Bookingabus(.com) tilbyder en bred vifte af busser, der opfylder dit behov og budget. Uanset om du leder efter en bus til konference eller fest, en luksusbus eller bare transport - så hjælper vi dig. Bookingabus.com finder altid det bedste bustilbud til dig.</w:t>
      </w:r>
      <w:hyperlink r:id="rId12">
        <w:r w:rsidDel="00000000" w:rsidR="00000000" w:rsidRPr="00000000">
          <w:rPr>
            <w:rFonts w:ascii="Roboto" w:cs="Roboto" w:eastAsia="Roboto" w:hAnsi="Roboto"/>
            <w:sz w:val="20"/>
            <w:szCs w:val="20"/>
            <w:rtl w:val="0"/>
          </w:rPr>
          <w:t xml:space="preserve"> </w:t>
        </w:r>
      </w:hyperlink>
      <w:r w:rsidDel="00000000" w:rsidR="00000000" w:rsidRPr="00000000">
        <w:fldChar w:fldCharType="begin"/>
        <w:instrText xml:space="preserve"> HYPERLINK "http://www.bookingabus.com" </w:instrText>
        <w:fldChar w:fldCharType="separate"/>
      </w:r>
      <w:r w:rsidDel="00000000" w:rsidR="00000000" w:rsidRPr="00000000">
        <w:rPr>
          <w:rFonts w:ascii="Roboto" w:cs="Roboto" w:eastAsia="Roboto" w:hAnsi="Roboto"/>
          <w:color w:val="1155cc"/>
          <w:sz w:val="20"/>
          <w:szCs w:val="20"/>
          <w:u w:val="single"/>
          <w:rtl w:val="0"/>
        </w:rPr>
        <w:t xml:space="preserve">www.bookingabus.com</w:t>
      </w:r>
    </w:p>
    <w:p w:rsidR="00000000" w:rsidDel="00000000" w:rsidP="00000000" w:rsidRDefault="00000000" w:rsidRPr="00000000" w14:paraId="0000001E">
      <w:pPr>
        <w:contextualSpacing w:val="0"/>
        <w:rPr>
          <w:rFonts w:ascii="Roboto" w:cs="Roboto" w:eastAsia="Roboto" w:hAnsi="Roboto"/>
          <w:b w:val="1"/>
          <w:sz w:val="20"/>
          <w:szCs w:val="20"/>
          <w:highlight w:val="white"/>
        </w:rPr>
      </w:pPr>
      <w:r w:rsidDel="00000000" w:rsidR="00000000" w:rsidRPr="00000000">
        <w:fldChar w:fldCharType="end"/>
      </w:r>
      <w:r w:rsidDel="00000000" w:rsidR="00000000" w:rsidRPr="00000000">
        <w:rPr>
          <w:rFonts w:ascii="Roboto" w:cs="Roboto" w:eastAsia="Roboto" w:hAnsi="Roboto"/>
          <w:b w:val="1"/>
          <w:sz w:val="20"/>
          <w:szCs w:val="20"/>
          <w:highlight w:val="white"/>
          <w:rtl w:val="0"/>
        </w:rPr>
        <w:t xml:space="preserve"> </w:t>
      </w:r>
    </w:p>
    <w:p w:rsidR="00000000" w:rsidDel="00000000" w:rsidP="00000000" w:rsidRDefault="00000000" w:rsidRPr="00000000" w14:paraId="0000001F">
      <w:pPr>
        <w:contextualSpacing w:val="0"/>
        <w:rPr>
          <w:rFonts w:ascii="Roboto" w:cs="Roboto" w:eastAsia="Roboto" w:hAnsi="Roboto"/>
          <w:b w:val="1"/>
          <w:sz w:val="20"/>
          <w:szCs w:val="20"/>
          <w:highlight w:val="white"/>
        </w:rPr>
      </w:pPr>
      <w:r w:rsidDel="00000000" w:rsidR="00000000" w:rsidRPr="00000000">
        <w:rPr>
          <w:rFonts w:ascii="Roboto" w:cs="Roboto" w:eastAsia="Roboto" w:hAnsi="Roboto"/>
          <w:b w:val="1"/>
          <w:sz w:val="20"/>
          <w:szCs w:val="20"/>
          <w:highlight w:val="white"/>
          <w:rtl w:val="0"/>
        </w:rPr>
        <w:t xml:space="preserve">Om Accelerace</w:t>
      </w:r>
    </w:p>
    <w:p w:rsidR="00000000" w:rsidDel="00000000" w:rsidP="00000000" w:rsidRDefault="00000000" w:rsidRPr="00000000" w14:paraId="00000020">
      <w:pPr>
        <w:contextualSpacing w:val="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Accelerace er en af verdens top 10 seed-acceleratorer og kåret som årets bedste acceleratorprogram i Norden i 2017 af Nordic Startup Awards. Siden 2008 har Accelerace spottet, trænet og investeret i mere end 500 af de mest lovende danske og internationale iværksættere og vækstvirksomheder. Som del af det nationale Scale-Up Denmark initiativ skalerer Accelerace startups inden for teknologi, fødevarer, cleantech, life science og velfærdsinnovationer gennem hjælp fra erfarne serieiværksættere, mentorer, camps og netværk. </w:t>
      </w:r>
    </w:p>
    <w:p w:rsidR="00000000" w:rsidDel="00000000" w:rsidP="00000000" w:rsidRDefault="00000000" w:rsidRPr="00000000" w14:paraId="00000021">
      <w:pPr>
        <w:contextualSpacing w:val="0"/>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2">
      <w:pPr>
        <w:contextualSpacing w:val="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Acceleratoren har til dags dato investeret mere end 260 millioner DKK i lovende startups, der har været igennem et Accelerace-program, og har indgået corporate partnerskaber med bl.a. Novo Nordisk Fonden, Arla, Maersk, Foss, NRGi, Elia &amp; Enel. Accelerace administrerer også det nordiske NOME (Nordic Mentor Network for Entrepreneurship) mentornetværk for life science-virksomheder. I 2018 rejste Accelerace en investering på 10 millioner DKK fra Vækstfonden, FærchFonden og Symbion. </w:t>
      </w:r>
    </w:p>
    <w:p w:rsidR="00000000" w:rsidDel="00000000" w:rsidP="00000000" w:rsidRDefault="00000000" w:rsidRPr="00000000" w14:paraId="00000023">
      <w:pPr>
        <w:contextualSpacing w:val="0"/>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4">
      <w:pPr>
        <w:contextualSpacing w:val="0"/>
        <w:rPr>
          <w:rFonts w:ascii="Roboto" w:cs="Roboto" w:eastAsia="Roboto" w:hAnsi="Roboto"/>
          <w:color w:val="1155cc"/>
          <w:sz w:val="20"/>
          <w:szCs w:val="20"/>
          <w:highlight w:val="white"/>
          <w:u w:val="single"/>
        </w:rPr>
      </w:pPr>
      <w:r w:rsidDel="00000000" w:rsidR="00000000" w:rsidRPr="00000000">
        <w:rPr>
          <w:rFonts w:ascii="Roboto" w:cs="Roboto" w:eastAsia="Roboto" w:hAnsi="Roboto"/>
          <w:sz w:val="20"/>
          <w:szCs w:val="20"/>
          <w:highlight w:val="white"/>
          <w:rtl w:val="0"/>
        </w:rPr>
        <w:t xml:space="preserve">Læs mere på</w:t>
      </w:r>
      <w:hyperlink r:id="rId13">
        <w:r w:rsidDel="00000000" w:rsidR="00000000" w:rsidRPr="00000000">
          <w:rPr>
            <w:rFonts w:ascii="Roboto" w:cs="Roboto" w:eastAsia="Roboto" w:hAnsi="Roboto"/>
            <w:sz w:val="20"/>
            <w:szCs w:val="20"/>
            <w:highlight w:val="white"/>
            <w:rtl w:val="0"/>
          </w:rPr>
          <w:t xml:space="preserve"> </w:t>
        </w:r>
      </w:hyperlink>
      <w:hyperlink r:id="rId14">
        <w:r w:rsidDel="00000000" w:rsidR="00000000" w:rsidRPr="00000000">
          <w:rPr>
            <w:rFonts w:ascii="Roboto" w:cs="Roboto" w:eastAsia="Roboto" w:hAnsi="Roboto"/>
            <w:color w:val="1155cc"/>
            <w:sz w:val="20"/>
            <w:szCs w:val="20"/>
            <w:highlight w:val="white"/>
            <w:u w:val="single"/>
            <w:rtl w:val="0"/>
          </w:rPr>
          <w:t xml:space="preserve">www.accelerace.io</w:t>
        </w:r>
      </w:hyperlink>
      <w:r w:rsidDel="00000000" w:rsidR="00000000" w:rsidRPr="00000000">
        <w:rPr>
          <w:rFonts w:ascii="Roboto" w:cs="Roboto" w:eastAsia="Roboto" w:hAnsi="Roboto"/>
          <w:sz w:val="20"/>
          <w:szCs w:val="20"/>
          <w:highlight w:val="white"/>
          <w:rtl w:val="0"/>
        </w:rPr>
        <w:t xml:space="preserve"> og</w:t>
      </w:r>
      <w:hyperlink r:id="rId15">
        <w:r w:rsidDel="00000000" w:rsidR="00000000" w:rsidRPr="00000000">
          <w:rPr>
            <w:rFonts w:ascii="Roboto" w:cs="Roboto" w:eastAsia="Roboto" w:hAnsi="Roboto"/>
            <w:sz w:val="20"/>
            <w:szCs w:val="20"/>
            <w:highlight w:val="white"/>
            <w:rtl w:val="0"/>
          </w:rPr>
          <w:t xml:space="preserve"> </w:t>
        </w:r>
      </w:hyperlink>
      <w:r w:rsidDel="00000000" w:rsidR="00000000" w:rsidRPr="00000000">
        <w:fldChar w:fldCharType="begin"/>
        <w:instrText xml:space="preserve"> HYPERLINK "http://www.nome.nu" </w:instrText>
        <w:fldChar w:fldCharType="separate"/>
      </w:r>
      <w:r w:rsidDel="00000000" w:rsidR="00000000" w:rsidRPr="00000000">
        <w:rPr>
          <w:rFonts w:ascii="Roboto" w:cs="Roboto" w:eastAsia="Roboto" w:hAnsi="Roboto"/>
          <w:color w:val="1155cc"/>
          <w:sz w:val="20"/>
          <w:szCs w:val="20"/>
          <w:highlight w:val="white"/>
          <w:u w:val="single"/>
          <w:rtl w:val="0"/>
        </w:rPr>
        <w:t xml:space="preserve">www.nome.nu</w:t>
      </w:r>
    </w:p>
    <w:p w:rsidR="00000000" w:rsidDel="00000000" w:rsidP="00000000" w:rsidRDefault="00000000" w:rsidRPr="00000000" w14:paraId="00000025">
      <w:pPr>
        <w:contextualSpacing w:val="0"/>
        <w:rPr>
          <w:rFonts w:ascii="Roboto" w:cs="Roboto" w:eastAsia="Roboto" w:hAnsi="Roboto"/>
          <w:color w:val="1155cc"/>
          <w:sz w:val="20"/>
          <w:szCs w:val="20"/>
          <w:highlight w:val="white"/>
          <w:u w:val="single"/>
        </w:rPr>
      </w:pPr>
      <w:r w:rsidDel="00000000" w:rsidR="00000000" w:rsidRPr="00000000">
        <w:rPr>
          <w:rtl w:val="0"/>
        </w:rPr>
      </w:r>
    </w:p>
    <w:p w:rsidR="00000000" w:rsidDel="00000000" w:rsidP="00000000" w:rsidRDefault="00000000" w:rsidRPr="00000000" w14:paraId="00000026">
      <w:pPr>
        <w:contextualSpacing w:val="0"/>
        <w:rPr>
          <w:rFonts w:ascii="Roboto" w:cs="Roboto" w:eastAsia="Roboto" w:hAnsi="Roboto"/>
          <w:b w:val="1"/>
          <w:sz w:val="20"/>
          <w:szCs w:val="20"/>
        </w:rPr>
      </w:pPr>
      <w:r w:rsidDel="00000000" w:rsidR="00000000" w:rsidRPr="00000000">
        <w:fldChar w:fldCharType="end"/>
      </w:r>
      <w:r w:rsidDel="00000000" w:rsidR="00000000" w:rsidRPr="00000000">
        <w:rPr>
          <w:rFonts w:ascii="Roboto" w:cs="Roboto" w:eastAsia="Roboto" w:hAnsi="Roboto"/>
          <w:b w:val="1"/>
          <w:sz w:val="20"/>
          <w:szCs w:val="20"/>
          <w:rtl w:val="0"/>
        </w:rPr>
        <w:t xml:space="preserve">Om IMPACT Growth</w:t>
      </w:r>
    </w:p>
    <w:p w:rsidR="00000000" w:rsidDel="00000000" w:rsidP="00000000" w:rsidRDefault="00000000" w:rsidRPr="00000000" w14:paraId="00000027">
      <w:pPr>
        <w:contextualSpacing w:val="0"/>
        <w:rPr>
          <w:rFonts w:ascii="Roboto" w:cs="Roboto" w:eastAsia="Roboto" w:hAnsi="Roboto"/>
          <w:color w:val="1155cc"/>
          <w:sz w:val="20"/>
          <w:szCs w:val="20"/>
          <w:u w:val="single"/>
        </w:rPr>
      </w:pPr>
      <w:r w:rsidDel="00000000" w:rsidR="00000000" w:rsidRPr="00000000">
        <w:rPr>
          <w:rFonts w:ascii="Roboto" w:cs="Roboto" w:eastAsia="Roboto" w:hAnsi="Roboto"/>
          <w:sz w:val="20"/>
          <w:szCs w:val="20"/>
          <w:rtl w:val="0"/>
        </w:rPr>
        <w:t xml:space="preserve">IMPACT Growth er et EU-finansieret acceleratorprogram, der er drevet af globale brands, venturekapitalister og nogle af verdens førende acceleratorer, fx danske Accelerace . Som del af IMPACT Growth programmet matches startups med venture kapital og større virksomheder inden for fire industrier: Smart Cities, Smart content, Smart Manufacturing, og Smart Agrifood. Bag IMPACT Growth er Mobile World Congres, Danone, Ferrovial, Docomo Digital, MADE, FIWARE foundation, ISDI, FUndingbox, Investor og Accelerace. Læs mere på</w:t>
      </w:r>
      <w:hyperlink r:id="rId16">
        <w:r w:rsidDel="00000000" w:rsidR="00000000" w:rsidRPr="00000000">
          <w:rPr>
            <w:rFonts w:ascii="Roboto" w:cs="Roboto" w:eastAsia="Roboto" w:hAnsi="Roboto"/>
            <w:sz w:val="20"/>
            <w:szCs w:val="20"/>
            <w:rtl w:val="0"/>
          </w:rPr>
          <w:t xml:space="preserve"> </w:t>
        </w:r>
      </w:hyperlink>
      <w:r w:rsidDel="00000000" w:rsidR="00000000" w:rsidRPr="00000000">
        <w:fldChar w:fldCharType="begin"/>
        <w:instrText xml:space="preserve"> HYPERLINK "https://impact-growth.fundingbox.com" </w:instrText>
        <w:fldChar w:fldCharType="separate"/>
      </w:r>
      <w:r w:rsidDel="00000000" w:rsidR="00000000" w:rsidRPr="00000000">
        <w:rPr>
          <w:rFonts w:ascii="Roboto" w:cs="Roboto" w:eastAsia="Roboto" w:hAnsi="Roboto"/>
          <w:color w:val="1155cc"/>
          <w:sz w:val="20"/>
          <w:szCs w:val="20"/>
          <w:u w:val="single"/>
          <w:rtl w:val="0"/>
        </w:rPr>
        <w:t xml:space="preserve">https://impact-growth.fundingbox.com</w:t>
      </w:r>
    </w:p>
    <w:p w:rsidR="00000000" w:rsidDel="00000000" w:rsidP="00000000" w:rsidRDefault="00000000" w:rsidRPr="00000000" w14:paraId="00000028">
      <w:pPr>
        <w:contextualSpacing w:val="0"/>
        <w:rPr>
          <w:rFonts w:ascii="Roboto" w:cs="Roboto" w:eastAsia="Roboto" w:hAnsi="Roboto"/>
          <w:sz w:val="20"/>
          <w:szCs w:val="20"/>
        </w:rPr>
      </w:pPr>
      <w:r w:rsidDel="00000000" w:rsidR="00000000" w:rsidRPr="00000000">
        <w:fldChar w:fldCharType="end"/>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mpact-growth.fundingbox.com/pages/winners" TargetMode="External"/><Relationship Id="rId10" Type="http://schemas.openxmlformats.org/officeDocument/2006/relationships/hyperlink" Target="https://impact-growth.fundingbox.com/pages/winners" TargetMode="External"/><Relationship Id="rId13" Type="http://schemas.openxmlformats.org/officeDocument/2006/relationships/hyperlink" Target="http://www.accelerace.io" TargetMode="External"/><Relationship Id="rId12" Type="http://schemas.openxmlformats.org/officeDocument/2006/relationships/hyperlink" Target="http://www.bookingabu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ookingabus.com" TargetMode="External"/><Relationship Id="rId15" Type="http://schemas.openxmlformats.org/officeDocument/2006/relationships/hyperlink" Target="http://www.nome.nu" TargetMode="External"/><Relationship Id="rId14" Type="http://schemas.openxmlformats.org/officeDocument/2006/relationships/hyperlink" Target="http://www.accelerace.io" TargetMode="External"/><Relationship Id="rId16" Type="http://schemas.openxmlformats.org/officeDocument/2006/relationships/hyperlink" Target="https://impact-growth.fundingbox.com" TargetMode="External"/><Relationship Id="rId5" Type="http://schemas.openxmlformats.org/officeDocument/2006/relationships/styles" Target="styles.xml"/><Relationship Id="rId6" Type="http://schemas.openxmlformats.org/officeDocument/2006/relationships/hyperlink" Target="https://impact-growth.fundingbox.com" TargetMode="External"/><Relationship Id="rId7" Type="http://schemas.openxmlformats.org/officeDocument/2006/relationships/hyperlink" Target="https://impact-growth.fundingbox.com" TargetMode="External"/><Relationship Id="rId8" Type="http://schemas.openxmlformats.org/officeDocument/2006/relationships/hyperlink" Target="http://www.bookingabu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