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1A977" w14:textId="6605AF12" w:rsidR="00C009A2" w:rsidRPr="006D6E0B" w:rsidRDefault="006F7BA5" w:rsidP="00231408">
      <w:pPr>
        <w:pStyle w:val="Titel"/>
        <w:rPr>
          <w:rFonts w:ascii="Times New Roman" w:hAnsi="Times New Roman" w:cs="Times New Roman"/>
          <w:b/>
          <w:color w:val="FF0000"/>
        </w:rPr>
      </w:pPr>
      <w:r w:rsidRPr="002B2AFB">
        <w:rPr>
          <w:rFonts w:ascii="Times New Roman" w:hAnsi="Times New Roman" w:cs="Times New Roman"/>
          <w:b/>
        </w:rPr>
        <w:t>Ny</w:t>
      </w:r>
      <w:r w:rsidR="00F15D96" w:rsidRPr="002B2AFB">
        <w:rPr>
          <w:rFonts w:ascii="Times New Roman" w:hAnsi="Times New Roman" w:cs="Times New Roman"/>
          <w:b/>
        </w:rPr>
        <w:t>t bolig</w:t>
      </w:r>
      <w:r w:rsidR="00DA1D3D">
        <w:rPr>
          <w:rFonts w:ascii="Times New Roman" w:hAnsi="Times New Roman" w:cs="Times New Roman"/>
          <w:b/>
        </w:rPr>
        <w:t>område</w:t>
      </w:r>
      <w:r w:rsidR="00B00D5A" w:rsidRPr="002B2AFB">
        <w:rPr>
          <w:rFonts w:ascii="Times New Roman" w:hAnsi="Times New Roman" w:cs="Times New Roman"/>
          <w:b/>
        </w:rPr>
        <w:t xml:space="preserve"> </w:t>
      </w:r>
      <w:r w:rsidRPr="002B2AFB">
        <w:rPr>
          <w:rFonts w:ascii="Times New Roman" w:hAnsi="Times New Roman" w:cs="Times New Roman"/>
          <w:b/>
        </w:rPr>
        <w:t xml:space="preserve">ved tidligere skoleslagteri </w:t>
      </w:r>
      <w:r w:rsidR="002B2AFB" w:rsidRPr="002B2AFB">
        <w:rPr>
          <w:rFonts w:ascii="Times New Roman" w:hAnsi="Times New Roman" w:cs="Times New Roman"/>
          <w:b/>
        </w:rPr>
        <w:t>ha</w:t>
      </w:r>
      <w:r w:rsidRPr="002B2AFB">
        <w:rPr>
          <w:rFonts w:ascii="Times New Roman" w:hAnsi="Times New Roman" w:cs="Times New Roman"/>
          <w:b/>
        </w:rPr>
        <w:t>r fokus på fællesskab</w:t>
      </w:r>
      <w:r w:rsidR="00B21ECE">
        <w:rPr>
          <w:rFonts w:ascii="Times New Roman" w:hAnsi="Times New Roman" w:cs="Times New Roman"/>
          <w:b/>
        </w:rPr>
        <w:t>er</w:t>
      </w:r>
      <w:r w:rsidR="00F15D96" w:rsidRPr="002B2AFB">
        <w:rPr>
          <w:rFonts w:ascii="Times New Roman" w:hAnsi="Times New Roman" w:cs="Times New Roman"/>
          <w:b/>
        </w:rPr>
        <w:t xml:space="preserve"> </w:t>
      </w:r>
    </w:p>
    <w:p w14:paraId="60D835FE" w14:textId="4212473C" w:rsidR="00231408" w:rsidRPr="006D6E0B" w:rsidRDefault="00D50562" w:rsidP="006D6E0B">
      <w:r>
        <w:rPr>
          <w:rFonts w:ascii="Times New Roman" w:hAnsi="Times New Roman" w:cs="Times New Roman"/>
          <w:i/>
          <w:sz w:val="30"/>
          <w:szCs w:val="30"/>
        </w:rPr>
        <w:t xml:space="preserve">Omdannelsen af </w:t>
      </w:r>
      <w:r w:rsidRPr="00231408">
        <w:rPr>
          <w:rFonts w:ascii="Times New Roman" w:hAnsi="Times New Roman" w:cs="Times New Roman"/>
          <w:i/>
          <w:sz w:val="30"/>
          <w:szCs w:val="30"/>
        </w:rPr>
        <w:t xml:space="preserve">Roskildes tidligere skoleslagteri på </w:t>
      </w:r>
      <w:r w:rsidRPr="00B64B22">
        <w:rPr>
          <w:rFonts w:ascii="Times New Roman" w:hAnsi="Times New Roman" w:cs="Times New Roman"/>
          <w:i/>
          <w:sz w:val="30"/>
          <w:szCs w:val="30"/>
        </w:rPr>
        <w:t>Køgevej</w:t>
      </w:r>
      <w:r>
        <w:rPr>
          <w:rFonts w:ascii="Times New Roman" w:hAnsi="Times New Roman" w:cs="Times New Roman"/>
          <w:i/>
          <w:sz w:val="30"/>
          <w:szCs w:val="30"/>
        </w:rPr>
        <w:t xml:space="preserve"> er godt i gang</w:t>
      </w:r>
      <w:r w:rsidRPr="00231408">
        <w:rPr>
          <w:rFonts w:ascii="Times New Roman" w:hAnsi="Times New Roman" w:cs="Times New Roman"/>
          <w:i/>
          <w:sz w:val="30"/>
          <w:szCs w:val="30"/>
        </w:rPr>
        <w:t xml:space="preserve">. </w:t>
      </w:r>
      <w:r>
        <w:rPr>
          <w:rFonts w:ascii="Times New Roman" w:hAnsi="Times New Roman" w:cs="Times New Roman"/>
          <w:i/>
          <w:sz w:val="30"/>
          <w:szCs w:val="30"/>
        </w:rPr>
        <w:t>De første gravemaskiner er sat ind for at realisere Boligselskabet Sjællands vision om et nyt boligområde med fokus på mangfoldighed og fællesskaber</w:t>
      </w:r>
    </w:p>
    <w:p w14:paraId="44219C55" w14:textId="1970F820" w:rsidR="002B187F" w:rsidRDefault="002B187F" w:rsidP="002B187F">
      <w:pPr>
        <w:spacing w:after="0" w:line="240" w:lineRule="auto"/>
        <w:rPr>
          <w:rFonts w:ascii="Times New Roman" w:hAnsi="Times New Roman" w:cs="Times New Roman"/>
        </w:rPr>
      </w:pPr>
      <w:r>
        <w:rPr>
          <w:rFonts w:ascii="Times New Roman" w:hAnsi="Times New Roman" w:cs="Times New Roman"/>
        </w:rPr>
        <w:t xml:space="preserve">Allerede i slutningen af næste år flytter de første beboere ind i de 110 boliger, som Boligselskabet Sjælland opfører på den gamle slagterigrund midt i Roskilde. De seneste måneder har store maskiner revet det gamle skoleslagteri ned, og entreprenøren er nu i gang med at gøre underlaget klar til fundamenterne, som de nye boliger og faciliteter skal bygges på. </w:t>
      </w:r>
    </w:p>
    <w:p w14:paraId="4BA15504" w14:textId="3F769AE8" w:rsidR="00CD6E3C" w:rsidRDefault="00CD6E3C" w:rsidP="00DB5DA2">
      <w:pPr>
        <w:spacing w:after="0" w:line="240" w:lineRule="auto"/>
        <w:rPr>
          <w:rFonts w:ascii="Times New Roman" w:hAnsi="Times New Roman" w:cs="Times New Roman"/>
        </w:rPr>
      </w:pPr>
    </w:p>
    <w:p w14:paraId="7D957F85" w14:textId="02D8CF08" w:rsidR="00F76BA5" w:rsidRDefault="00CD6E3C" w:rsidP="00231408">
      <w:pPr>
        <w:spacing w:after="0" w:line="240" w:lineRule="auto"/>
        <w:rPr>
          <w:rFonts w:ascii="Times New Roman" w:hAnsi="Times New Roman" w:cs="Times New Roman"/>
        </w:rPr>
      </w:pPr>
      <w:r>
        <w:rPr>
          <w:rFonts w:ascii="Times New Roman" w:hAnsi="Times New Roman" w:cs="Times New Roman"/>
        </w:rPr>
        <w:t xml:space="preserve">Det nye </w:t>
      </w:r>
      <w:r w:rsidR="00DB5DA2">
        <w:rPr>
          <w:rFonts w:ascii="Times New Roman" w:hAnsi="Times New Roman" w:cs="Times New Roman"/>
        </w:rPr>
        <w:t xml:space="preserve">boligområde </w:t>
      </w:r>
      <w:r w:rsidR="00DB5DA2" w:rsidRPr="00C009A2">
        <w:rPr>
          <w:rFonts w:ascii="Times New Roman" w:hAnsi="Times New Roman" w:cs="Times New Roman"/>
        </w:rPr>
        <w:t xml:space="preserve">har fået tilnavnet Slagteriet efter områdets tidligere funktion. </w:t>
      </w:r>
      <w:r w:rsidR="00F826F2" w:rsidRPr="00231408">
        <w:rPr>
          <w:rFonts w:ascii="Times New Roman" w:hAnsi="Times New Roman" w:cs="Times New Roman"/>
        </w:rPr>
        <w:t>Udover</w:t>
      </w:r>
      <w:r w:rsidR="00F826F2">
        <w:rPr>
          <w:rFonts w:ascii="Times New Roman" w:hAnsi="Times New Roman" w:cs="Times New Roman"/>
        </w:rPr>
        <w:t xml:space="preserve"> bevarelse af </w:t>
      </w:r>
      <w:r w:rsidR="00FA33E4">
        <w:rPr>
          <w:rFonts w:ascii="Times New Roman" w:hAnsi="Times New Roman" w:cs="Times New Roman"/>
        </w:rPr>
        <w:t>områdets</w:t>
      </w:r>
      <w:r w:rsidR="00F826F2">
        <w:rPr>
          <w:rFonts w:ascii="Times New Roman" w:hAnsi="Times New Roman" w:cs="Times New Roman"/>
        </w:rPr>
        <w:t xml:space="preserve"> historiske DNA </w:t>
      </w:r>
      <w:r w:rsidR="00FA33E4">
        <w:rPr>
          <w:rFonts w:ascii="Times New Roman" w:hAnsi="Times New Roman" w:cs="Times New Roman"/>
        </w:rPr>
        <w:t>gennem navnet</w:t>
      </w:r>
      <w:r w:rsidR="00A3428A">
        <w:rPr>
          <w:rFonts w:ascii="Times New Roman" w:hAnsi="Times New Roman" w:cs="Times New Roman"/>
        </w:rPr>
        <w:t>,</w:t>
      </w:r>
      <w:r w:rsidR="00FA33E4">
        <w:rPr>
          <w:rFonts w:ascii="Times New Roman" w:hAnsi="Times New Roman" w:cs="Times New Roman"/>
        </w:rPr>
        <w:t xml:space="preserve"> </w:t>
      </w:r>
      <w:r w:rsidR="00F826F2">
        <w:rPr>
          <w:rFonts w:ascii="Times New Roman" w:hAnsi="Times New Roman" w:cs="Times New Roman"/>
        </w:rPr>
        <w:t>er</w:t>
      </w:r>
      <w:r w:rsidR="00F826F2" w:rsidRPr="00231408">
        <w:rPr>
          <w:rFonts w:ascii="Times New Roman" w:hAnsi="Times New Roman" w:cs="Times New Roman"/>
        </w:rPr>
        <w:t xml:space="preserve"> tankerne bag byggeriet, at der skal være fokus på fællesskab</w:t>
      </w:r>
      <w:r w:rsidR="00F826F2">
        <w:rPr>
          <w:rFonts w:ascii="Times New Roman" w:hAnsi="Times New Roman" w:cs="Times New Roman"/>
        </w:rPr>
        <w:t xml:space="preserve"> og mangfoldighed</w:t>
      </w:r>
      <w:r w:rsidR="00F826F2" w:rsidRPr="00231408">
        <w:rPr>
          <w:rFonts w:ascii="Times New Roman" w:hAnsi="Times New Roman" w:cs="Times New Roman"/>
        </w:rPr>
        <w:t>. Slagteriet kommer</w:t>
      </w:r>
      <w:r w:rsidR="00FA33E4">
        <w:rPr>
          <w:rFonts w:ascii="Times New Roman" w:hAnsi="Times New Roman" w:cs="Times New Roman"/>
        </w:rPr>
        <w:t xml:space="preserve"> </w:t>
      </w:r>
      <w:r w:rsidR="00F826F2" w:rsidRPr="00231408">
        <w:rPr>
          <w:rFonts w:ascii="Times New Roman" w:hAnsi="Times New Roman" w:cs="Times New Roman"/>
        </w:rPr>
        <w:t xml:space="preserve">til at have delebiler, fællesvaskeri </w:t>
      </w:r>
      <w:r w:rsidR="00FA33E4">
        <w:rPr>
          <w:rFonts w:ascii="Times New Roman" w:hAnsi="Times New Roman" w:cs="Times New Roman"/>
        </w:rPr>
        <w:t xml:space="preserve">samt små fælles byrum til </w:t>
      </w:r>
      <w:r w:rsidR="00F826F2" w:rsidRPr="00231408">
        <w:rPr>
          <w:rFonts w:ascii="Times New Roman" w:hAnsi="Times New Roman" w:cs="Times New Roman"/>
        </w:rPr>
        <w:t>sociale aktiviteter</w:t>
      </w:r>
      <w:r w:rsidR="00F826F2">
        <w:rPr>
          <w:rFonts w:ascii="Times New Roman" w:hAnsi="Times New Roman" w:cs="Times New Roman"/>
        </w:rPr>
        <w:t xml:space="preserve">, ligesom der </w:t>
      </w:r>
      <w:r w:rsidR="00FA33E4">
        <w:rPr>
          <w:rFonts w:ascii="Times New Roman" w:hAnsi="Times New Roman" w:cs="Times New Roman"/>
        </w:rPr>
        <w:t>både opføres</w:t>
      </w:r>
      <w:r w:rsidR="00F826F2">
        <w:rPr>
          <w:rFonts w:ascii="Times New Roman" w:hAnsi="Times New Roman" w:cs="Times New Roman"/>
        </w:rPr>
        <w:t xml:space="preserve"> almene og private boliger</w:t>
      </w:r>
      <w:r w:rsidR="00B64B22">
        <w:rPr>
          <w:rFonts w:ascii="Times New Roman" w:hAnsi="Times New Roman" w:cs="Times New Roman"/>
        </w:rPr>
        <w:t xml:space="preserve">, som appellerer til en varierende beboergruppe. </w:t>
      </w:r>
    </w:p>
    <w:p w14:paraId="3F323CCA" w14:textId="77777777" w:rsidR="00FA33E4" w:rsidRDefault="00FA33E4" w:rsidP="00231408">
      <w:pPr>
        <w:spacing w:after="0" w:line="240" w:lineRule="auto"/>
        <w:rPr>
          <w:rFonts w:ascii="Times New Roman" w:hAnsi="Times New Roman" w:cs="Times New Roman"/>
        </w:rPr>
      </w:pPr>
    </w:p>
    <w:p w14:paraId="0552E754" w14:textId="7D194E4E" w:rsidR="00F40BDF" w:rsidRDefault="002D4281" w:rsidP="00231408">
      <w:pPr>
        <w:spacing w:after="0" w:line="240" w:lineRule="auto"/>
        <w:rPr>
          <w:rFonts w:ascii="Times New Roman" w:hAnsi="Times New Roman" w:cs="Times New Roman"/>
        </w:rPr>
      </w:pPr>
      <w:r>
        <w:rPr>
          <w:rFonts w:ascii="Times New Roman" w:hAnsi="Times New Roman" w:cs="Times New Roman"/>
        </w:rPr>
        <w:t xml:space="preserve">Byggeriet på Slagteriet opføres som et samarbejde mellem </w:t>
      </w:r>
      <w:r w:rsidR="00A929E8" w:rsidRPr="00231408">
        <w:rPr>
          <w:rFonts w:ascii="Times New Roman" w:hAnsi="Times New Roman" w:cs="Times New Roman"/>
        </w:rPr>
        <w:t>Boligselskabet Sjælland og KPC</w:t>
      </w:r>
      <w:r>
        <w:rPr>
          <w:rFonts w:ascii="Times New Roman" w:hAnsi="Times New Roman" w:cs="Times New Roman"/>
        </w:rPr>
        <w:t>.</w:t>
      </w:r>
      <w:r w:rsidR="00CE1A83">
        <w:rPr>
          <w:rFonts w:ascii="Times New Roman" w:hAnsi="Times New Roman" w:cs="Times New Roman"/>
        </w:rPr>
        <w:t xml:space="preserve"> KPC opfører </w:t>
      </w:r>
      <w:r w:rsidR="0075032B">
        <w:rPr>
          <w:rFonts w:ascii="Times New Roman" w:hAnsi="Times New Roman" w:cs="Times New Roman"/>
        </w:rPr>
        <w:t>80</w:t>
      </w:r>
      <w:r w:rsidR="00CE1A83">
        <w:rPr>
          <w:rFonts w:ascii="Times New Roman" w:hAnsi="Times New Roman" w:cs="Times New Roman"/>
        </w:rPr>
        <w:t xml:space="preserve"> private </w:t>
      </w:r>
      <w:r w:rsidR="000D29D2">
        <w:rPr>
          <w:rFonts w:ascii="Times New Roman" w:hAnsi="Times New Roman" w:cs="Times New Roman"/>
        </w:rPr>
        <w:t>ejer</w:t>
      </w:r>
      <w:r w:rsidR="00CE1A83">
        <w:rPr>
          <w:rFonts w:ascii="Times New Roman" w:hAnsi="Times New Roman" w:cs="Times New Roman"/>
        </w:rPr>
        <w:t>boliger</w:t>
      </w:r>
      <w:r w:rsidR="00A42D24">
        <w:rPr>
          <w:rFonts w:ascii="Times New Roman" w:hAnsi="Times New Roman" w:cs="Times New Roman"/>
        </w:rPr>
        <w:t xml:space="preserve">, </w:t>
      </w:r>
      <w:r w:rsidR="0075032B" w:rsidRPr="0075032B">
        <w:rPr>
          <w:rFonts w:ascii="Times New Roman" w:hAnsi="Times New Roman" w:cs="Times New Roman"/>
        </w:rPr>
        <w:t>mens Boligselskabet Sjælland står for opførslen og den efterfølgende udlejning af 110 almene lejeboliger</w:t>
      </w:r>
    </w:p>
    <w:p w14:paraId="5A7BE30B" w14:textId="77777777" w:rsidR="0075032B" w:rsidRPr="00231408" w:rsidRDefault="0075032B" w:rsidP="00231408">
      <w:pPr>
        <w:spacing w:after="0" w:line="240" w:lineRule="auto"/>
        <w:rPr>
          <w:rFonts w:ascii="Times New Roman" w:hAnsi="Times New Roman" w:cs="Times New Roman"/>
        </w:rPr>
      </w:pPr>
    </w:p>
    <w:p w14:paraId="5881421A" w14:textId="4EDDFF71" w:rsidR="00F826F2" w:rsidRPr="00ED62A2" w:rsidRDefault="0084519B">
      <w:pPr>
        <w:pStyle w:val="Listeafsnit"/>
        <w:numPr>
          <w:ilvl w:val="0"/>
          <w:numId w:val="2"/>
        </w:numPr>
        <w:spacing w:after="0" w:line="240" w:lineRule="auto"/>
        <w:rPr>
          <w:rFonts w:ascii="Times New Roman" w:hAnsi="Times New Roman" w:cs="Times New Roman"/>
        </w:rPr>
      </w:pPr>
      <w:r w:rsidRPr="00ED62A2">
        <w:rPr>
          <w:rFonts w:ascii="Times New Roman" w:hAnsi="Times New Roman" w:cs="Times New Roman"/>
        </w:rPr>
        <w:t>Tanken bag byggeriet er</w:t>
      </w:r>
      <w:r w:rsidR="00231408" w:rsidRPr="00ED62A2">
        <w:rPr>
          <w:rFonts w:ascii="Times New Roman" w:hAnsi="Times New Roman" w:cs="Times New Roman"/>
        </w:rPr>
        <w:t>,</w:t>
      </w:r>
      <w:r w:rsidRPr="00ED62A2">
        <w:rPr>
          <w:rFonts w:ascii="Times New Roman" w:hAnsi="Times New Roman" w:cs="Times New Roman"/>
        </w:rPr>
        <w:t xml:space="preserve"> at det skal være </w:t>
      </w:r>
      <w:r w:rsidR="0027138C" w:rsidRPr="00ED62A2">
        <w:rPr>
          <w:rFonts w:ascii="Times New Roman" w:hAnsi="Times New Roman" w:cs="Times New Roman"/>
        </w:rPr>
        <w:t>et mangfoldigt boligområde</w:t>
      </w:r>
      <w:r w:rsidRPr="00ED62A2">
        <w:rPr>
          <w:rFonts w:ascii="Times New Roman" w:hAnsi="Times New Roman" w:cs="Times New Roman"/>
        </w:rPr>
        <w:t xml:space="preserve"> med betalbare boliger</w:t>
      </w:r>
      <w:r w:rsidR="00F826F2" w:rsidRPr="00ED62A2">
        <w:rPr>
          <w:rFonts w:ascii="Times New Roman" w:hAnsi="Times New Roman" w:cs="Times New Roman"/>
        </w:rPr>
        <w:t xml:space="preserve"> og fællesarealer, hvor beboerne kan mødes, fortæller projektleder </w:t>
      </w:r>
      <w:r w:rsidR="00C009A2" w:rsidRPr="00ED62A2">
        <w:rPr>
          <w:rFonts w:ascii="Times New Roman" w:hAnsi="Times New Roman" w:cs="Times New Roman"/>
        </w:rPr>
        <w:t xml:space="preserve">Anders Thomsen </w:t>
      </w:r>
      <w:r w:rsidR="00A3428A">
        <w:rPr>
          <w:rFonts w:ascii="Times New Roman" w:hAnsi="Times New Roman" w:cs="Times New Roman"/>
        </w:rPr>
        <w:t>fra</w:t>
      </w:r>
      <w:r w:rsidR="00A3428A" w:rsidRPr="00ED62A2">
        <w:rPr>
          <w:rFonts w:ascii="Times New Roman" w:hAnsi="Times New Roman" w:cs="Times New Roman"/>
        </w:rPr>
        <w:t xml:space="preserve"> </w:t>
      </w:r>
      <w:r w:rsidR="00F826F2" w:rsidRPr="00ED62A2">
        <w:rPr>
          <w:rFonts w:ascii="Times New Roman" w:hAnsi="Times New Roman" w:cs="Times New Roman"/>
        </w:rPr>
        <w:t>Boligselskabet Sjælland</w:t>
      </w:r>
      <w:r w:rsidR="00C009A2" w:rsidRPr="00ED62A2">
        <w:rPr>
          <w:rFonts w:ascii="Times New Roman" w:hAnsi="Times New Roman" w:cs="Times New Roman"/>
        </w:rPr>
        <w:t xml:space="preserve"> </w:t>
      </w:r>
      <w:r w:rsidR="00F826F2" w:rsidRPr="00ED62A2">
        <w:rPr>
          <w:rFonts w:ascii="Times New Roman" w:hAnsi="Times New Roman" w:cs="Times New Roman"/>
        </w:rPr>
        <w:t>og fortsætter:</w:t>
      </w:r>
    </w:p>
    <w:p w14:paraId="71D1CF4F" w14:textId="24B849E9" w:rsidR="00DA1D3D" w:rsidRPr="00ED62A2" w:rsidRDefault="00CE1A83" w:rsidP="00DA1D3D">
      <w:pPr>
        <w:pStyle w:val="Listeafsnit"/>
        <w:numPr>
          <w:ilvl w:val="0"/>
          <w:numId w:val="2"/>
        </w:numPr>
        <w:spacing w:after="0" w:line="240" w:lineRule="auto"/>
        <w:rPr>
          <w:rFonts w:ascii="Times New Roman" w:hAnsi="Times New Roman" w:cs="Times New Roman"/>
        </w:rPr>
      </w:pPr>
      <w:r>
        <w:rPr>
          <w:rFonts w:ascii="Times New Roman" w:hAnsi="Times New Roman" w:cs="Times New Roman"/>
        </w:rPr>
        <w:t>Vi bygger</w:t>
      </w:r>
      <w:r w:rsidR="0084519B" w:rsidRPr="00ED62A2">
        <w:rPr>
          <w:rFonts w:ascii="Times New Roman" w:hAnsi="Times New Roman" w:cs="Times New Roman"/>
        </w:rPr>
        <w:t xml:space="preserve"> små</w:t>
      </w:r>
      <w:r w:rsidR="00EB26ED" w:rsidRPr="00ED62A2">
        <w:rPr>
          <w:rFonts w:ascii="Times New Roman" w:hAnsi="Times New Roman" w:cs="Times New Roman"/>
        </w:rPr>
        <w:t xml:space="preserve"> boliger</w:t>
      </w:r>
      <w:r w:rsidR="00231408" w:rsidRPr="00ED62A2">
        <w:rPr>
          <w:rFonts w:ascii="Times New Roman" w:hAnsi="Times New Roman" w:cs="Times New Roman"/>
        </w:rPr>
        <w:t xml:space="preserve"> </w:t>
      </w:r>
      <w:r w:rsidR="00EB26ED" w:rsidRPr="00ED62A2">
        <w:rPr>
          <w:rFonts w:ascii="Times New Roman" w:hAnsi="Times New Roman" w:cs="Times New Roman"/>
        </w:rPr>
        <w:t>på henholdsvis 27</w:t>
      </w:r>
      <w:r w:rsidR="00F826F2" w:rsidRPr="00ED62A2">
        <w:rPr>
          <w:rFonts w:ascii="Times New Roman" w:hAnsi="Times New Roman" w:cs="Times New Roman"/>
        </w:rPr>
        <w:t xml:space="preserve"> til</w:t>
      </w:r>
      <w:r w:rsidR="00EB26ED" w:rsidRPr="00ED62A2">
        <w:rPr>
          <w:rFonts w:ascii="Times New Roman" w:hAnsi="Times New Roman" w:cs="Times New Roman"/>
        </w:rPr>
        <w:t xml:space="preserve"> 54 </w:t>
      </w:r>
      <w:proofErr w:type="spellStart"/>
      <w:r w:rsidR="00EB26ED" w:rsidRPr="00ED62A2">
        <w:rPr>
          <w:rFonts w:ascii="Times New Roman" w:hAnsi="Times New Roman" w:cs="Times New Roman"/>
        </w:rPr>
        <w:t>kvm</w:t>
      </w:r>
      <w:proofErr w:type="spellEnd"/>
      <w:r w:rsidR="00F826F2" w:rsidRPr="00ED62A2">
        <w:rPr>
          <w:rFonts w:ascii="Times New Roman" w:hAnsi="Times New Roman" w:cs="Times New Roman"/>
        </w:rPr>
        <w:t>, som henvender</w:t>
      </w:r>
      <w:r w:rsidR="00561F07" w:rsidRPr="00ED62A2">
        <w:rPr>
          <w:rFonts w:ascii="Times New Roman" w:hAnsi="Times New Roman" w:cs="Times New Roman"/>
        </w:rPr>
        <w:t xml:space="preserve"> sig til par og </w:t>
      </w:r>
      <w:r w:rsidR="00A3428A">
        <w:rPr>
          <w:rFonts w:ascii="Times New Roman" w:hAnsi="Times New Roman" w:cs="Times New Roman"/>
        </w:rPr>
        <w:t>singler</w:t>
      </w:r>
      <w:r w:rsidR="00561F07" w:rsidRPr="00ED62A2">
        <w:rPr>
          <w:rFonts w:ascii="Times New Roman" w:hAnsi="Times New Roman" w:cs="Times New Roman"/>
        </w:rPr>
        <w:t>, men</w:t>
      </w:r>
      <w:r w:rsidR="00ED62A2" w:rsidRPr="00ED62A2">
        <w:rPr>
          <w:rFonts w:ascii="Times New Roman" w:hAnsi="Times New Roman" w:cs="Times New Roman"/>
        </w:rPr>
        <w:t>s</w:t>
      </w:r>
      <w:r w:rsidR="00561F07" w:rsidRPr="00ED62A2">
        <w:rPr>
          <w:rFonts w:ascii="Times New Roman" w:hAnsi="Times New Roman" w:cs="Times New Roman"/>
        </w:rPr>
        <w:t xml:space="preserve"> d</w:t>
      </w:r>
      <w:r w:rsidR="00EB26ED" w:rsidRPr="00ED62A2">
        <w:rPr>
          <w:rFonts w:ascii="Times New Roman" w:hAnsi="Times New Roman" w:cs="Times New Roman"/>
        </w:rPr>
        <w:t xml:space="preserve">en anden </w:t>
      </w:r>
      <w:r w:rsidR="002D4281" w:rsidRPr="00ED62A2">
        <w:rPr>
          <w:rFonts w:ascii="Times New Roman" w:hAnsi="Times New Roman" w:cs="Times New Roman"/>
        </w:rPr>
        <w:t xml:space="preserve">type </w:t>
      </w:r>
      <w:r w:rsidR="00EB26ED" w:rsidRPr="00ED62A2">
        <w:rPr>
          <w:rFonts w:ascii="Times New Roman" w:hAnsi="Times New Roman" w:cs="Times New Roman"/>
        </w:rPr>
        <w:t>lejeboliger</w:t>
      </w:r>
      <w:r w:rsidR="002445BD" w:rsidRPr="00ED62A2">
        <w:rPr>
          <w:rFonts w:ascii="Times New Roman" w:hAnsi="Times New Roman" w:cs="Times New Roman"/>
        </w:rPr>
        <w:t xml:space="preserve"> </w:t>
      </w:r>
      <w:r w:rsidR="00EB26ED" w:rsidRPr="00ED62A2">
        <w:rPr>
          <w:rFonts w:ascii="Times New Roman" w:hAnsi="Times New Roman" w:cs="Times New Roman"/>
        </w:rPr>
        <w:t xml:space="preserve">er familieboliger på mellem 66 og 114 </w:t>
      </w:r>
      <w:proofErr w:type="spellStart"/>
      <w:r w:rsidR="00EB26ED" w:rsidRPr="00ED62A2">
        <w:rPr>
          <w:rFonts w:ascii="Times New Roman" w:hAnsi="Times New Roman" w:cs="Times New Roman"/>
        </w:rPr>
        <w:t>kvm</w:t>
      </w:r>
      <w:proofErr w:type="spellEnd"/>
      <w:r w:rsidR="00F826F2" w:rsidRPr="00ED62A2">
        <w:rPr>
          <w:rFonts w:ascii="Times New Roman" w:hAnsi="Times New Roman" w:cs="Times New Roman"/>
        </w:rPr>
        <w:t>.</w:t>
      </w:r>
      <w:r w:rsidR="00C009A2" w:rsidRPr="00ED62A2">
        <w:rPr>
          <w:rFonts w:ascii="Times New Roman" w:hAnsi="Times New Roman" w:cs="Times New Roman"/>
        </w:rPr>
        <w:t xml:space="preserve"> Der er derfor plads til </w:t>
      </w:r>
      <w:r w:rsidR="00DA1D3D" w:rsidRPr="00ED62A2">
        <w:rPr>
          <w:rFonts w:ascii="Times New Roman" w:hAnsi="Times New Roman" w:cs="Times New Roman"/>
        </w:rPr>
        <w:t xml:space="preserve">en blandet sammensætning af beboere i alle aldre. </w:t>
      </w:r>
    </w:p>
    <w:p w14:paraId="190B112C" w14:textId="77777777" w:rsidR="00FA33E4" w:rsidRPr="00F15D96" w:rsidRDefault="00FA33E4" w:rsidP="00F15D96">
      <w:pPr>
        <w:spacing w:after="0" w:line="240" w:lineRule="auto"/>
        <w:rPr>
          <w:rFonts w:ascii="Times New Roman" w:hAnsi="Times New Roman" w:cs="Times New Roman"/>
        </w:rPr>
      </w:pPr>
    </w:p>
    <w:p w14:paraId="589E880B" w14:textId="77777777" w:rsidR="00561F07" w:rsidRPr="00231408" w:rsidRDefault="009E2701" w:rsidP="00561F07">
      <w:pPr>
        <w:spacing w:after="0" w:line="240" w:lineRule="auto"/>
        <w:rPr>
          <w:rFonts w:ascii="Times New Roman" w:hAnsi="Times New Roman" w:cs="Times New Roman"/>
          <w:b/>
        </w:rPr>
      </w:pPr>
      <w:r>
        <w:rPr>
          <w:rFonts w:ascii="Times New Roman" w:hAnsi="Times New Roman" w:cs="Times New Roman"/>
          <w:b/>
        </w:rPr>
        <w:t>Socialt f</w:t>
      </w:r>
      <w:r w:rsidR="00561F07" w:rsidRPr="00231408">
        <w:rPr>
          <w:rFonts w:ascii="Times New Roman" w:hAnsi="Times New Roman" w:cs="Times New Roman"/>
          <w:b/>
        </w:rPr>
        <w:t>ællesskab</w:t>
      </w:r>
      <w:r>
        <w:rPr>
          <w:rFonts w:ascii="Times New Roman" w:hAnsi="Times New Roman" w:cs="Times New Roman"/>
          <w:b/>
        </w:rPr>
        <w:t xml:space="preserve"> fortsætter</w:t>
      </w:r>
    </w:p>
    <w:p w14:paraId="54D5FDA3" w14:textId="77777777" w:rsidR="00561F07" w:rsidRDefault="00561F07" w:rsidP="00561F07">
      <w:pPr>
        <w:spacing w:after="0" w:line="240" w:lineRule="auto"/>
        <w:rPr>
          <w:rFonts w:ascii="Times New Roman" w:hAnsi="Times New Roman" w:cs="Times New Roman"/>
        </w:rPr>
      </w:pPr>
      <w:r w:rsidRPr="00231408">
        <w:rPr>
          <w:rFonts w:ascii="Times New Roman" w:hAnsi="Times New Roman" w:cs="Times New Roman"/>
        </w:rPr>
        <w:t xml:space="preserve">Da Boligselskabet Sjælland begyndte nedrivningen af de gamle bygninger på Slagteriet i </w:t>
      </w:r>
      <w:r w:rsidRPr="00C009A2">
        <w:rPr>
          <w:rFonts w:ascii="Times New Roman" w:hAnsi="Times New Roman" w:cs="Times New Roman"/>
        </w:rPr>
        <w:t>efteråret</w:t>
      </w:r>
      <w:r w:rsidR="009E2701">
        <w:rPr>
          <w:rFonts w:ascii="Times New Roman" w:hAnsi="Times New Roman" w:cs="Times New Roman"/>
        </w:rPr>
        <w:t xml:space="preserve"> 2018</w:t>
      </w:r>
      <w:r w:rsidRPr="00231408">
        <w:rPr>
          <w:rFonts w:ascii="Times New Roman" w:hAnsi="Times New Roman" w:cs="Times New Roman"/>
        </w:rPr>
        <w:t xml:space="preserve">, stod </w:t>
      </w:r>
      <w:r w:rsidRPr="00DA1D3D">
        <w:rPr>
          <w:rFonts w:ascii="Times New Roman" w:hAnsi="Times New Roman" w:cs="Times New Roman"/>
        </w:rPr>
        <w:t>området næsten uden funktion. Det eneste</w:t>
      </w:r>
      <w:r w:rsidR="00DA1D3D">
        <w:rPr>
          <w:rFonts w:ascii="Times New Roman" w:hAnsi="Times New Roman" w:cs="Times New Roman"/>
        </w:rPr>
        <w:t>,</w:t>
      </w:r>
      <w:r w:rsidRPr="00DA1D3D">
        <w:rPr>
          <w:rFonts w:ascii="Times New Roman" w:hAnsi="Times New Roman" w:cs="Times New Roman"/>
        </w:rPr>
        <w:t xml:space="preserve"> som stadig var i drift</w:t>
      </w:r>
      <w:r w:rsidR="009E2701" w:rsidRPr="00DA1D3D">
        <w:rPr>
          <w:rFonts w:ascii="Times New Roman" w:hAnsi="Times New Roman" w:cs="Times New Roman"/>
        </w:rPr>
        <w:t>,</w:t>
      </w:r>
      <w:r w:rsidRPr="00DA1D3D">
        <w:rPr>
          <w:rFonts w:ascii="Times New Roman" w:hAnsi="Times New Roman" w:cs="Times New Roman"/>
        </w:rPr>
        <w:t xml:space="preserve"> da bulldozerne gik i gang, var de</w:t>
      </w:r>
      <w:r w:rsidR="009E2701" w:rsidRPr="00DA1D3D">
        <w:rPr>
          <w:rFonts w:ascii="Times New Roman" w:hAnsi="Times New Roman" w:cs="Times New Roman"/>
        </w:rPr>
        <w:t xml:space="preserve">t </w:t>
      </w:r>
      <w:r w:rsidRPr="00DA1D3D">
        <w:rPr>
          <w:rFonts w:ascii="Times New Roman" w:hAnsi="Times New Roman" w:cs="Times New Roman"/>
        </w:rPr>
        <w:t xml:space="preserve">sociale fællesskab </w:t>
      </w:r>
      <w:r w:rsidR="00DA1D3D" w:rsidRPr="00DA1D3D">
        <w:rPr>
          <w:rFonts w:ascii="Times New Roman" w:hAnsi="Times New Roman" w:cs="Times New Roman"/>
        </w:rPr>
        <w:t>INSP</w:t>
      </w:r>
      <w:r w:rsidR="009E2701" w:rsidRPr="00DA1D3D">
        <w:rPr>
          <w:rFonts w:ascii="Times New Roman" w:hAnsi="Times New Roman" w:cs="Times New Roman"/>
        </w:rPr>
        <w:t xml:space="preserve">. Formålet med </w:t>
      </w:r>
      <w:r w:rsidR="00DA1D3D" w:rsidRPr="00DA1D3D">
        <w:rPr>
          <w:rFonts w:ascii="Times New Roman" w:hAnsi="Times New Roman" w:cs="Times New Roman"/>
        </w:rPr>
        <w:t>INSP</w:t>
      </w:r>
      <w:r w:rsidR="009E2701" w:rsidRPr="00DA1D3D">
        <w:rPr>
          <w:rFonts w:ascii="Times New Roman" w:hAnsi="Times New Roman" w:cs="Times New Roman"/>
        </w:rPr>
        <w:t xml:space="preserve"> er at skabe et fællesskab med fokus på at gøre især børn og unge aktive i samfundet gennem </w:t>
      </w:r>
      <w:r w:rsidR="00C009A2" w:rsidRPr="00DA1D3D">
        <w:rPr>
          <w:rFonts w:ascii="Times New Roman" w:hAnsi="Times New Roman" w:cs="Times New Roman"/>
        </w:rPr>
        <w:t xml:space="preserve">løbende </w:t>
      </w:r>
      <w:r w:rsidR="009E2701" w:rsidRPr="00DA1D3D">
        <w:rPr>
          <w:rFonts w:ascii="Times New Roman" w:hAnsi="Times New Roman" w:cs="Times New Roman"/>
        </w:rPr>
        <w:t>samarbejde med institutioner, foreninger, virksomheder og kommunen.</w:t>
      </w:r>
    </w:p>
    <w:p w14:paraId="307048C8" w14:textId="77777777" w:rsidR="00561F07" w:rsidRPr="00231408" w:rsidRDefault="00561F07" w:rsidP="00561F07">
      <w:pPr>
        <w:spacing w:after="0" w:line="240" w:lineRule="auto"/>
        <w:rPr>
          <w:rFonts w:ascii="Times New Roman" w:hAnsi="Times New Roman" w:cs="Times New Roman"/>
        </w:rPr>
      </w:pPr>
    </w:p>
    <w:p w14:paraId="5EA4F014" w14:textId="77777777" w:rsidR="00561F07" w:rsidRPr="00231408" w:rsidRDefault="00561F07" w:rsidP="00561F07">
      <w:pPr>
        <w:spacing w:after="0" w:line="240" w:lineRule="auto"/>
        <w:rPr>
          <w:rFonts w:ascii="Times New Roman" w:hAnsi="Times New Roman" w:cs="Times New Roman"/>
        </w:rPr>
      </w:pPr>
      <w:r w:rsidRPr="00DA1D3D">
        <w:rPr>
          <w:rFonts w:ascii="Times New Roman" w:hAnsi="Times New Roman" w:cs="Times New Roman"/>
        </w:rPr>
        <w:t xml:space="preserve">Boligselskabet Sjælland og Roskilde </w:t>
      </w:r>
      <w:r w:rsidR="009E2701" w:rsidRPr="00DA1D3D">
        <w:rPr>
          <w:rFonts w:ascii="Times New Roman" w:hAnsi="Times New Roman" w:cs="Times New Roman"/>
        </w:rPr>
        <w:t>K</w:t>
      </w:r>
      <w:r w:rsidRPr="00DA1D3D">
        <w:rPr>
          <w:rFonts w:ascii="Times New Roman" w:hAnsi="Times New Roman" w:cs="Times New Roman"/>
        </w:rPr>
        <w:t xml:space="preserve">ommune har været aktive aktører i, at </w:t>
      </w:r>
      <w:r w:rsidR="00DA1D3D" w:rsidRPr="00DA1D3D">
        <w:rPr>
          <w:rFonts w:ascii="Times New Roman" w:hAnsi="Times New Roman" w:cs="Times New Roman"/>
        </w:rPr>
        <w:t xml:space="preserve">INSP </w:t>
      </w:r>
      <w:r w:rsidRPr="00DA1D3D">
        <w:rPr>
          <w:rFonts w:ascii="Times New Roman" w:hAnsi="Times New Roman" w:cs="Times New Roman"/>
        </w:rPr>
        <w:t>fortsat skal tilbyde deres</w:t>
      </w:r>
      <w:r w:rsidRPr="00231408">
        <w:rPr>
          <w:rFonts w:ascii="Times New Roman" w:hAnsi="Times New Roman" w:cs="Times New Roman"/>
        </w:rPr>
        <w:t xml:space="preserve"> mange sociale tilbud</w:t>
      </w:r>
      <w:r w:rsidR="009E2701">
        <w:rPr>
          <w:rFonts w:ascii="Times New Roman" w:hAnsi="Times New Roman" w:cs="Times New Roman"/>
        </w:rPr>
        <w:t xml:space="preserve">, når </w:t>
      </w:r>
      <w:r w:rsidR="00F15D96">
        <w:rPr>
          <w:rFonts w:ascii="Times New Roman" w:hAnsi="Times New Roman" w:cs="Times New Roman"/>
        </w:rPr>
        <w:t>boligerne i det nye kvarter er</w:t>
      </w:r>
      <w:r w:rsidR="009E2701">
        <w:rPr>
          <w:rFonts w:ascii="Times New Roman" w:hAnsi="Times New Roman" w:cs="Times New Roman"/>
        </w:rPr>
        <w:t xml:space="preserve"> </w:t>
      </w:r>
      <w:r w:rsidR="00F15D96">
        <w:rPr>
          <w:rFonts w:ascii="Times New Roman" w:hAnsi="Times New Roman" w:cs="Times New Roman"/>
        </w:rPr>
        <w:t>opført</w:t>
      </w:r>
      <w:r w:rsidR="009E2701">
        <w:rPr>
          <w:rFonts w:ascii="Times New Roman" w:hAnsi="Times New Roman" w:cs="Times New Roman"/>
        </w:rPr>
        <w:t xml:space="preserve">. </w:t>
      </w:r>
    </w:p>
    <w:p w14:paraId="789B1DC8" w14:textId="77777777" w:rsidR="00561F07" w:rsidRPr="00995A36" w:rsidRDefault="009E2701" w:rsidP="00561F07">
      <w:pPr>
        <w:pStyle w:val="Listeafsnit"/>
        <w:numPr>
          <w:ilvl w:val="0"/>
          <w:numId w:val="1"/>
        </w:numPr>
        <w:spacing w:after="0" w:line="240" w:lineRule="auto"/>
        <w:rPr>
          <w:rFonts w:ascii="Times New Roman" w:hAnsi="Times New Roman" w:cs="Times New Roman"/>
        </w:rPr>
      </w:pPr>
      <w:r w:rsidRPr="00995A36">
        <w:rPr>
          <w:rFonts w:ascii="Times New Roman" w:hAnsi="Times New Roman" w:cs="Times New Roman"/>
        </w:rPr>
        <w:t xml:space="preserve">Vi ønsker at skabe synergi mellem </w:t>
      </w:r>
      <w:proofErr w:type="spellStart"/>
      <w:r w:rsidR="00DA1D3D" w:rsidRPr="00995A36">
        <w:rPr>
          <w:rFonts w:ascii="Times New Roman" w:hAnsi="Times New Roman" w:cs="Times New Roman"/>
        </w:rPr>
        <w:t>INSP</w:t>
      </w:r>
      <w:r w:rsidRPr="00995A36">
        <w:rPr>
          <w:rFonts w:ascii="Times New Roman" w:hAnsi="Times New Roman" w:cs="Times New Roman"/>
        </w:rPr>
        <w:t>s</w:t>
      </w:r>
      <w:proofErr w:type="spellEnd"/>
      <w:r w:rsidRPr="00995A36">
        <w:rPr>
          <w:rFonts w:ascii="Times New Roman" w:hAnsi="Times New Roman" w:cs="Times New Roman"/>
        </w:rPr>
        <w:t xml:space="preserve"> aktiviteter og vores beboere.</w:t>
      </w:r>
      <w:r w:rsidR="00B64B22" w:rsidRPr="00995A36">
        <w:rPr>
          <w:rFonts w:ascii="Times New Roman" w:hAnsi="Times New Roman" w:cs="Times New Roman"/>
        </w:rPr>
        <w:t xml:space="preserve"> </w:t>
      </w:r>
      <w:r w:rsidR="00DA1D3D" w:rsidRPr="00995A36">
        <w:rPr>
          <w:rFonts w:ascii="Times New Roman" w:hAnsi="Times New Roman" w:cs="Times New Roman"/>
        </w:rPr>
        <w:t>INSP</w:t>
      </w:r>
      <w:r w:rsidR="00561F07" w:rsidRPr="00995A36">
        <w:rPr>
          <w:rFonts w:ascii="Times New Roman" w:hAnsi="Times New Roman" w:cs="Times New Roman"/>
        </w:rPr>
        <w:t xml:space="preserve"> er et fællesskab</w:t>
      </w:r>
      <w:r w:rsidRPr="00995A36">
        <w:rPr>
          <w:rFonts w:ascii="Times New Roman" w:hAnsi="Times New Roman" w:cs="Times New Roman"/>
        </w:rPr>
        <w:t xml:space="preserve"> med</w:t>
      </w:r>
      <w:r w:rsidR="00561F07" w:rsidRPr="00995A36">
        <w:rPr>
          <w:rFonts w:ascii="Times New Roman" w:hAnsi="Times New Roman" w:cs="Times New Roman"/>
        </w:rPr>
        <w:t xml:space="preserve"> en masse sociale aktiviteter, der er uundværlige for Roskilde.</w:t>
      </w:r>
      <w:r w:rsidRPr="00995A36">
        <w:rPr>
          <w:rFonts w:ascii="Times New Roman" w:hAnsi="Times New Roman" w:cs="Times New Roman"/>
        </w:rPr>
        <w:t xml:space="preserve"> Derfor er det vigtigt, at</w:t>
      </w:r>
      <w:r w:rsidR="00561F07" w:rsidRPr="00995A36">
        <w:rPr>
          <w:rFonts w:ascii="Times New Roman" w:hAnsi="Times New Roman" w:cs="Times New Roman"/>
        </w:rPr>
        <w:t xml:space="preserve"> </w:t>
      </w:r>
      <w:r w:rsidR="00DA1D3D" w:rsidRPr="00995A36">
        <w:rPr>
          <w:rFonts w:ascii="Times New Roman" w:hAnsi="Times New Roman" w:cs="Times New Roman"/>
        </w:rPr>
        <w:t>INSP</w:t>
      </w:r>
      <w:r w:rsidR="00561F07" w:rsidRPr="00995A36">
        <w:rPr>
          <w:rFonts w:ascii="Times New Roman" w:hAnsi="Times New Roman" w:cs="Times New Roman"/>
        </w:rPr>
        <w:t xml:space="preserve"> har kunne fortsætte alle sine </w:t>
      </w:r>
      <w:r w:rsidR="00BE42E6" w:rsidRPr="00995A36">
        <w:rPr>
          <w:rFonts w:ascii="Times New Roman" w:hAnsi="Times New Roman" w:cs="Times New Roman"/>
        </w:rPr>
        <w:t xml:space="preserve">kreative og fællesskabende </w:t>
      </w:r>
      <w:r w:rsidR="00ED62A2">
        <w:rPr>
          <w:rFonts w:ascii="Times New Roman" w:hAnsi="Times New Roman" w:cs="Times New Roman"/>
        </w:rPr>
        <w:t>a</w:t>
      </w:r>
      <w:r w:rsidR="00561F07" w:rsidRPr="00995A36">
        <w:rPr>
          <w:rFonts w:ascii="Times New Roman" w:hAnsi="Times New Roman" w:cs="Times New Roman"/>
        </w:rPr>
        <w:t>ktiviteter i området. Der er blandt andet</w:t>
      </w:r>
      <w:r w:rsidRPr="00995A36">
        <w:rPr>
          <w:rFonts w:ascii="Times New Roman" w:hAnsi="Times New Roman" w:cs="Times New Roman"/>
        </w:rPr>
        <w:t xml:space="preserve"> bevaret </w:t>
      </w:r>
      <w:r w:rsidR="00561F07" w:rsidRPr="00995A36">
        <w:rPr>
          <w:rFonts w:ascii="Times New Roman" w:hAnsi="Times New Roman" w:cs="Times New Roman"/>
        </w:rPr>
        <w:t>et grønt</w:t>
      </w:r>
      <w:r w:rsidR="00BE42E6" w:rsidRPr="00995A36">
        <w:rPr>
          <w:rFonts w:ascii="Times New Roman" w:hAnsi="Times New Roman" w:cs="Times New Roman"/>
        </w:rPr>
        <w:t xml:space="preserve"> </w:t>
      </w:r>
      <w:r w:rsidR="00561F07" w:rsidRPr="00995A36">
        <w:rPr>
          <w:rFonts w:ascii="Times New Roman" w:hAnsi="Times New Roman" w:cs="Times New Roman"/>
        </w:rPr>
        <w:t xml:space="preserve">område, så </w:t>
      </w:r>
      <w:r w:rsidR="00BE42E6" w:rsidRPr="00995A36">
        <w:rPr>
          <w:rFonts w:ascii="Times New Roman" w:hAnsi="Times New Roman" w:cs="Times New Roman"/>
        </w:rPr>
        <w:t>INSP</w:t>
      </w:r>
      <w:r w:rsidR="00561F07" w:rsidRPr="00995A36">
        <w:rPr>
          <w:rFonts w:ascii="Times New Roman" w:hAnsi="Times New Roman" w:cs="Times New Roman"/>
        </w:rPr>
        <w:t xml:space="preserve"> fortsat kan</w:t>
      </w:r>
      <w:r w:rsidR="00BE42E6" w:rsidRPr="00995A36">
        <w:rPr>
          <w:rFonts w:ascii="Times New Roman" w:hAnsi="Times New Roman" w:cs="Times New Roman"/>
        </w:rPr>
        <w:t xml:space="preserve"> arrangere</w:t>
      </w:r>
      <w:r w:rsidR="00561F07" w:rsidRPr="00995A36">
        <w:rPr>
          <w:rFonts w:ascii="Times New Roman" w:hAnsi="Times New Roman" w:cs="Times New Roman"/>
        </w:rPr>
        <w:t xml:space="preserve"> udendørsaktivitet</w:t>
      </w:r>
      <w:r w:rsidR="00BE42E6" w:rsidRPr="00995A36">
        <w:rPr>
          <w:rFonts w:ascii="Times New Roman" w:hAnsi="Times New Roman" w:cs="Times New Roman"/>
        </w:rPr>
        <w:t>er</w:t>
      </w:r>
      <w:r w:rsidR="00561F07" w:rsidRPr="00995A36">
        <w:rPr>
          <w:rFonts w:ascii="Times New Roman" w:hAnsi="Times New Roman" w:cs="Times New Roman"/>
        </w:rPr>
        <w:t xml:space="preserve">, siger Anders Thomsen. </w:t>
      </w:r>
    </w:p>
    <w:p w14:paraId="71D27EC9" w14:textId="77777777" w:rsidR="00561F07" w:rsidRDefault="00561F07" w:rsidP="00231408">
      <w:pPr>
        <w:spacing w:after="0" w:line="240" w:lineRule="auto"/>
        <w:rPr>
          <w:rFonts w:ascii="Times New Roman" w:hAnsi="Times New Roman" w:cs="Times New Roman"/>
          <w:b/>
        </w:rPr>
      </w:pPr>
    </w:p>
    <w:p w14:paraId="3356CC0C" w14:textId="77777777" w:rsidR="00941AC5" w:rsidRPr="00231408" w:rsidRDefault="00941AC5" w:rsidP="00231408">
      <w:pPr>
        <w:spacing w:after="0" w:line="240" w:lineRule="auto"/>
        <w:rPr>
          <w:rFonts w:ascii="Times New Roman" w:hAnsi="Times New Roman" w:cs="Times New Roman"/>
          <w:b/>
        </w:rPr>
      </w:pPr>
      <w:r w:rsidRPr="00231408">
        <w:rPr>
          <w:rFonts w:ascii="Times New Roman" w:hAnsi="Times New Roman" w:cs="Times New Roman"/>
          <w:b/>
        </w:rPr>
        <w:t>Centralt byggeri</w:t>
      </w:r>
    </w:p>
    <w:p w14:paraId="23DEB8E9" w14:textId="77777777" w:rsidR="00EE7F80" w:rsidRPr="00231408" w:rsidRDefault="00B64B22" w:rsidP="00231408">
      <w:pPr>
        <w:spacing w:after="0" w:line="240" w:lineRule="auto"/>
        <w:rPr>
          <w:rFonts w:ascii="Times New Roman" w:hAnsi="Times New Roman" w:cs="Times New Roman"/>
        </w:rPr>
      </w:pPr>
      <w:r>
        <w:rPr>
          <w:rFonts w:ascii="Times New Roman" w:hAnsi="Times New Roman" w:cs="Times New Roman"/>
        </w:rPr>
        <w:t>Visionerne for</w:t>
      </w:r>
      <w:r w:rsidR="00DA644F" w:rsidRPr="00231408">
        <w:rPr>
          <w:rFonts w:ascii="Times New Roman" w:hAnsi="Times New Roman" w:cs="Times New Roman"/>
        </w:rPr>
        <w:t xml:space="preserve"> byggeriet og området er at skabe </w:t>
      </w:r>
      <w:r w:rsidR="00063476" w:rsidRPr="00231408">
        <w:rPr>
          <w:rFonts w:ascii="Times New Roman" w:hAnsi="Times New Roman" w:cs="Times New Roman"/>
        </w:rPr>
        <w:t>e</w:t>
      </w:r>
      <w:r w:rsidR="00063476">
        <w:rPr>
          <w:rFonts w:ascii="Times New Roman" w:hAnsi="Times New Roman" w:cs="Times New Roman"/>
        </w:rPr>
        <w:t>t</w:t>
      </w:r>
      <w:r w:rsidR="00063476" w:rsidRPr="00231408">
        <w:rPr>
          <w:rFonts w:ascii="Times New Roman" w:hAnsi="Times New Roman" w:cs="Times New Roman"/>
        </w:rPr>
        <w:t xml:space="preserve"> attraktivt og miljøbevidst boligområde</w:t>
      </w:r>
      <w:r w:rsidR="00DA644F" w:rsidRPr="00231408">
        <w:rPr>
          <w:rFonts w:ascii="Times New Roman" w:hAnsi="Times New Roman" w:cs="Times New Roman"/>
        </w:rPr>
        <w:t xml:space="preserve">, som hænger sammen med de omkringliggende omgivelser. </w:t>
      </w:r>
      <w:r w:rsidR="00EE7F80" w:rsidRPr="00231408">
        <w:rPr>
          <w:rFonts w:ascii="Times New Roman" w:hAnsi="Times New Roman" w:cs="Times New Roman"/>
        </w:rPr>
        <w:t xml:space="preserve">De mange forskellige bygningsværker i nærheden af </w:t>
      </w:r>
      <w:r w:rsidR="00F15D96">
        <w:rPr>
          <w:rFonts w:ascii="Times New Roman" w:hAnsi="Times New Roman" w:cs="Times New Roman"/>
        </w:rPr>
        <w:t>boligerne</w:t>
      </w:r>
      <w:r w:rsidR="00CD312A" w:rsidRPr="00231408">
        <w:rPr>
          <w:rFonts w:ascii="Times New Roman" w:hAnsi="Times New Roman" w:cs="Times New Roman"/>
        </w:rPr>
        <w:t xml:space="preserve"> er </w:t>
      </w:r>
      <w:r>
        <w:rPr>
          <w:rFonts w:ascii="Times New Roman" w:hAnsi="Times New Roman" w:cs="Times New Roman"/>
        </w:rPr>
        <w:t xml:space="preserve">derfor </w:t>
      </w:r>
      <w:r w:rsidR="00CD312A" w:rsidRPr="00231408">
        <w:rPr>
          <w:rFonts w:ascii="Times New Roman" w:hAnsi="Times New Roman" w:cs="Times New Roman"/>
        </w:rPr>
        <w:t>tænkt</w:t>
      </w:r>
      <w:r>
        <w:rPr>
          <w:rFonts w:ascii="Times New Roman" w:hAnsi="Times New Roman" w:cs="Times New Roman"/>
        </w:rPr>
        <w:t xml:space="preserve"> ind</w:t>
      </w:r>
      <w:r w:rsidR="00CD312A" w:rsidRPr="00231408">
        <w:rPr>
          <w:rFonts w:ascii="Times New Roman" w:hAnsi="Times New Roman" w:cs="Times New Roman"/>
        </w:rPr>
        <w:t xml:space="preserve"> i byggeriet på Slagteriet. </w:t>
      </w:r>
    </w:p>
    <w:p w14:paraId="3268803D" w14:textId="77777777" w:rsidR="00941AC5" w:rsidRDefault="0038592B" w:rsidP="00231408">
      <w:pPr>
        <w:pStyle w:val="Listeafsnit"/>
        <w:numPr>
          <w:ilvl w:val="0"/>
          <w:numId w:val="1"/>
        </w:numPr>
        <w:spacing w:after="0" w:line="240" w:lineRule="auto"/>
        <w:rPr>
          <w:rFonts w:ascii="Times New Roman" w:hAnsi="Times New Roman" w:cs="Times New Roman"/>
        </w:rPr>
      </w:pPr>
      <w:r w:rsidRPr="00231408">
        <w:rPr>
          <w:rFonts w:ascii="Times New Roman" w:hAnsi="Times New Roman" w:cs="Times New Roman"/>
        </w:rPr>
        <w:t xml:space="preserve">Slagteriet kommer til at </w:t>
      </w:r>
      <w:r w:rsidR="00ED62A2">
        <w:rPr>
          <w:rFonts w:ascii="Times New Roman" w:hAnsi="Times New Roman" w:cs="Times New Roman"/>
        </w:rPr>
        <w:t>indgå</w:t>
      </w:r>
      <w:r w:rsidRPr="00231408">
        <w:rPr>
          <w:rFonts w:ascii="Times New Roman" w:hAnsi="Times New Roman" w:cs="Times New Roman"/>
        </w:rPr>
        <w:t xml:space="preserve"> </w:t>
      </w:r>
      <w:r w:rsidR="00ED62A2">
        <w:rPr>
          <w:rFonts w:ascii="Times New Roman" w:hAnsi="Times New Roman" w:cs="Times New Roman"/>
        </w:rPr>
        <w:t>i</w:t>
      </w:r>
      <w:r w:rsidRPr="00231408">
        <w:rPr>
          <w:rFonts w:ascii="Times New Roman" w:hAnsi="Times New Roman" w:cs="Times New Roman"/>
        </w:rPr>
        <w:t xml:space="preserve"> </w:t>
      </w:r>
      <w:r w:rsidR="00ED62A2">
        <w:rPr>
          <w:rFonts w:ascii="Times New Roman" w:hAnsi="Times New Roman" w:cs="Times New Roman"/>
        </w:rPr>
        <w:t xml:space="preserve">tæt </w:t>
      </w:r>
      <w:r w:rsidRPr="00231408">
        <w:rPr>
          <w:rFonts w:ascii="Times New Roman" w:hAnsi="Times New Roman" w:cs="Times New Roman"/>
        </w:rPr>
        <w:t>sa</w:t>
      </w:r>
      <w:r w:rsidR="00ED62A2">
        <w:rPr>
          <w:rFonts w:ascii="Times New Roman" w:hAnsi="Times New Roman" w:cs="Times New Roman"/>
        </w:rPr>
        <w:t>m</w:t>
      </w:r>
      <w:r w:rsidRPr="00231408">
        <w:rPr>
          <w:rFonts w:ascii="Times New Roman" w:hAnsi="Times New Roman" w:cs="Times New Roman"/>
        </w:rPr>
        <w:t xml:space="preserve">spil med sine omgivelser. Politistationens horisontale bånd, arrestens smukke detaljeret udsmykning samt de klassiske bygninger i midtbyen er alle </w:t>
      </w:r>
      <w:proofErr w:type="spellStart"/>
      <w:r w:rsidRPr="00231408">
        <w:rPr>
          <w:rFonts w:ascii="Times New Roman" w:hAnsi="Times New Roman" w:cs="Times New Roman"/>
        </w:rPr>
        <w:t>indtænkt</w:t>
      </w:r>
      <w:proofErr w:type="spellEnd"/>
      <w:r w:rsidRPr="00231408">
        <w:rPr>
          <w:rFonts w:ascii="Times New Roman" w:hAnsi="Times New Roman" w:cs="Times New Roman"/>
        </w:rPr>
        <w:t xml:space="preserve"> i det nye byggeri, fortæller Anders Thomsen. </w:t>
      </w:r>
    </w:p>
    <w:p w14:paraId="6E0C6379" w14:textId="77777777" w:rsidR="00231408" w:rsidRPr="00231408" w:rsidRDefault="00231408" w:rsidP="00231408">
      <w:pPr>
        <w:pStyle w:val="Listeafsnit"/>
        <w:spacing w:after="0" w:line="240" w:lineRule="auto"/>
        <w:rPr>
          <w:rFonts w:ascii="Times New Roman" w:hAnsi="Times New Roman" w:cs="Times New Roman"/>
        </w:rPr>
      </w:pPr>
    </w:p>
    <w:p w14:paraId="7B4B0D93" w14:textId="031A36C2" w:rsidR="00ED62A2" w:rsidRDefault="004D0448" w:rsidP="00231408">
      <w:pPr>
        <w:spacing w:after="0" w:line="240" w:lineRule="auto"/>
        <w:rPr>
          <w:rFonts w:ascii="Times New Roman" w:hAnsi="Times New Roman" w:cs="Times New Roman"/>
        </w:rPr>
      </w:pPr>
      <w:r w:rsidRPr="00231408">
        <w:rPr>
          <w:rFonts w:ascii="Times New Roman" w:hAnsi="Times New Roman" w:cs="Times New Roman"/>
        </w:rPr>
        <w:t>Slagteriet har en central beliggenhed i Roskilde, hvor de kommende beboere kan glæde sig over at have</w:t>
      </w:r>
      <w:r w:rsidR="005D53E7" w:rsidRPr="00231408">
        <w:rPr>
          <w:rFonts w:ascii="Times New Roman" w:hAnsi="Times New Roman" w:cs="Times New Roman"/>
        </w:rPr>
        <w:t xml:space="preserve"> 5 minutters</w:t>
      </w:r>
      <w:r w:rsidRPr="00231408">
        <w:rPr>
          <w:rFonts w:ascii="Times New Roman" w:hAnsi="Times New Roman" w:cs="Times New Roman"/>
        </w:rPr>
        <w:t xml:space="preserve"> </w:t>
      </w:r>
      <w:r w:rsidR="00A140BE">
        <w:rPr>
          <w:rFonts w:ascii="Times New Roman" w:hAnsi="Times New Roman" w:cs="Times New Roman"/>
        </w:rPr>
        <w:t>gang</w:t>
      </w:r>
      <w:r w:rsidR="00A140BE" w:rsidRPr="00231408">
        <w:rPr>
          <w:rFonts w:ascii="Times New Roman" w:hAnsi="Times New Roman" w:cs="Times New Roman"/>
        </w:rPr>
        <w:t xml:space="preserve"> </w:t>
      </w:r>
      <w:r w:rsidRPr="00231408">
        <w:rPr>
          <w:rFonts w:ascii="Times New Roman" w:hAnsi="Times New Roman" w:cs="Times New Roman"/>
        </w:rPr>
        <w:t xml:space="preserve">til både stationen og byens livlige gågade. </w:t>
      </w:r>
    </w:p>
    <w:p w14:paraId="0954C9E6" w14:textId="77777777" w:rsidR="00B64B22" w:rsidRDefault="003748CB" w:rsidP="00A140BE">
      <w:pPr>
        <w:spacing w:after="0" w:line="240" w:lineRule="auto"/>
        <w:rPr>
          <w:rFonts w:ascii="Times New Roman" w:hAnsi="Times New Roman" w:cs="Times New Roman"/>
        </w:rPr>
      </w:pPr>
      <w:r w:rsidRPr="00231408">
        <w:rPr>
          <w:rFonts w:ascii="Times New Roman" w:hAnsi="Times New Roman" w:cs="Times New Roman"/>
        </w:rPr>
        <w:lastRenderedPageBreak/>
        <w:t>De</w:t>
      </w:r>
      <w:r w:rsidR="00C009A2">
        <w:rPr>
          <w:rFonts w:ascii="Times New Roman" w:hAnsi="Times New Roman" w:cs="Times New Roman"/>
        </w:rPr>
        <w:t xml:space="preserve"> første beboere forventes at flytte ind </w:t>
      </w:r>
      <w:r w:rsidRPr="00231408">
        <w:rPr>
          <w:rFonts w:ascii="Times New Roman" w:hAnsi="Times New Roman" w:cs="Times New Roman"/>
        </w:rPr>
        <w:t>i efteråret 2020.</w:t>
      </w:r>
      <w:r w:rsidR="00A140BE">
        <w:rPr>
          <w:rFonts w:ascii="Times New Roman" w:hAnsi="Times New Roman" w:cs="Times New Roman"/>
        </w:rPr>
        <w:t xml:space="preserve"> Der er endnu ikke åbnet op for opskrivning til boligerne. Læs mere om Slagteriet på bosj.dk/slagteriet</w:t>
      </w:r>
    </w:p>
    <w:p w14:paraId="14D23C06" w14:textId="77777777" w:rsidR="003517AB" w:rsidRDefault="003517AB" w:rsidP="00231408">
      <w:pPr>
        <w:spacing w:after="0" w:line="240" w:lineRule="auto"/>
        <w:rPr>
          <w:rFonts w:ascii="Times New Roman" w:hAnsi="Times New Roman" w:cs="Times New Roman"/>
        </w:rPr>
      </w:pPr>
    </w:p>
    <w:p w14:paraId="1AC75845" w14:textId="77777777" w:rsidR="003517AB" w:rsidRPr="003517AB" w:rsidRDefault="003517AB" w:rsidP="00987ACB">
      <w:pPr>
        <w:pBdr>
          <w:top w:val="single" w:sz="4" w:space="1" w:color="auto"/>
        </w:pBdr>
        <w:spacing w:after="0" w:line="240" w:lineRule="auto"/>
        <w:rPr>
          <w:rFonts w:ascii="Times New Roman" w:hAnsi="Times New Roman" w:cs="Times New Roman"/>
          <w:b/>
        </w:rPr>
      </w:pPr>
      <w:r w:rsidRPr="003517AB">
        <w:rPr>
          <w:rFonts w:ascii="Times New Roman" w:hAnsi="Times New Roman" w:cs="Times New Roman"/>
          <w:b/>
        </w:rPr>
        <w:t>Yderligere information:</w:t>
      </w:r>
    </w:p>
    <w:p w14:paraId="6C921D84" w14:textId="77777777" w:rsidR="003517AB" w:rsidRPr="003517AB" w:rsidRDefault="003517AB" w:rsidP="003517AB">
      <w:pPr>
        <w:numPr>
          <w:ilvl w:val="0"/>
          <w:numId w:val="3"/>
        </w:numPr>
        <w:spacing w:after="0" w:line="240" w:lineRule="auto"/>
        <w:rPr>
          <w:rFonts w:ascii="Times New Roman" w:hAnsi="Times New Roman" w:cs="Times New Roman"/>
        </w:rPr>
      </w:pPr>
      <w:r w:rsidRPr="003517AB">
        <w:rPr>
          <w:rFonts w:ascii="Times New Roman" w:hAnsi="Times New Roman" w:cs="Times New Roman"/>
        </w:rPr>
        <w:t xml:space="preserve">Boligselskabet Sjælland har eller administrerer over 12.000 boliger fordelt på 140 afdelinger over det meste af Sjælland. Selskabet har i alt 240 medarbejdere. Læs mere på </w:t>
      </w:r>
      <w:hyperlink r:id="rId5" w:history="1">
        <w:r w:rsidRPr="003517AB">
          <w:rPr>
            <w:rStyle w:val="Hyperlink"/>
            <w:rFonts w:ascii="Times New Roman" w:hAnsi="Times New Roman" w:cs="Times New Roman"/>
          </w:rPr>
          <w:t>www.bosj.dk</w:t>
        </w:r>
      </w:hyperlink>
      <w:r w:rsidRPr="003517AB">
        <w:rPr>
          <w:rFonts w:ascii="Times New Roman" w:hAnsi="Times New Roman" w:cs="Times New Roman"/>
        </w:rPr>
        <w:t xml:space="preserve"> </w:t>
      </w:r>
    </w:p>
    <w:p w14:paraId="3C83319C" w14:textId="77777777" w:rsidR="003517AB" w:rsidRDefault="003517AB" w:rsidP="003517AB">
      <w:pPr>
        <w:numPr>
          <w:ilvl w:val="0"/>
          <w:numId w:val="3"/>
        </w:numPr>
        <w:spacing w:after="0" w:line="240" w:lineRule="auto"/>
        <w:rPr>
          <w:rFonts w:ascii="Times New Roman" w:hAnsi="Times New Roman" w:cs="Times New Roman"/>
        </w:rPr>
      </w:pPr>
      <w:r>
        <w:rPr>
          <w:rFonts w:ascii="Times New Roman" w:hAnsi="Times New Roman" w:cs="Times New Roman"/>
        </w:rPr>
        <w:t xml:space="preserve">Anders Thomsen, projektleder hos Boligselskabet Sjælland, </w:t>
      </w:r>
      <w:hyperlink r:id="rId6" w:history="1">
        <w:r w:rsidRPr="0055499D">
          <w:rPr>
            <w:rStyle w:val="Hyperlink"/>
            <w:rFonts w:ascii="Times New Roman" w:hAnsi="Times New Roman" w:cs="Times New Roman"/>
          </w:rPr>
          <w:t>ath@bosj.dk</w:t>
        </w:r>
      </w:hyperlink>
      <w:r>
        <w:rPr>
          <w:rFonts w:ascii="Times New Roman" w:hAnsi="Times New Roman" w:cs="Times New Roman"/>
        </w:rPr>
        <w:t xml:space="preserve">, tlf. </w:t>
      </w:r>
      <w:r w:rsidRPr="003517AB">
        <w:rPr>
          <w:rFonts w:ascii="Times New Roman" w:hAnsi="Times New Roman" w:cs="Times New Roman"/>
        </w:rPr>
        <w:t xml:space="preserve"> 40 10 15 84</w:t>
      </w:r>
    </w:p>
    <w:p w14:paraId="101313CD" w14:textId="77777777" w:rsidR="003517AB" w:rsidRPr="003517AB" w:rsidRDefault="003517AB" w:rsidP="00987ACB">
      <w:pPr>
        <w:spacing w:after="0" w:line="240" w:lineRule="auto"/>
        <w:rPr>
          <w:rFonts w:ascii="Times New Roman" w:hAnsi="Times New Roman" w:cs="Times New Roman"/>
        </w:rPr>
      </w:pPr>
    </w:p>
    <w:p w14:paraId="46EB690D" w14:textId="64790870" w:rsidR="003517AB" w:rsidRDefault="003517AB" w:rsidP="00B21ECE">
      <w:pPr>
        <w:pBdr>
          <w:top w:val="single" w:sz="4" w:space="1" w:color="auto"/>
        </w:pBdr>
        <w:spacing w:after="0" w:line="240" w:lineRule="auto"/>
        <w:rPr>
          <w:rFonts w:ascii="Times New Roman" w:hAnsi="Times New Roman" w:cs="Times New Roman"/>
        </w:rPr>
      </w:pPr>
      <w:r w:rsidRPr="003517AB">
        <w:rPr>
          <w:rFonts w:ascii="Times New Roman" w:hAnsi="Times New Roman" w:cs="Times New Roman"/>
          <w:b/>
        </w:rPr>
        <w:t xml:space="preserve">Fotos: </w:t>
      </w:r>
      <w:r w:rsidR="0065603B">
        <w:rPr>
          <w:rFonts w:ascii="Times New Roman" w:hAnsi="Times New Roman" w:cs="Times New Roman"/>
        </w:rPr>
        <w:t>Flere er</w:t>
      </w:r>
      <w:r w:rsidRPr="003517AB">
        <w:rPr>
          <w:rFonts w:ascii="Times New Roman" w:hAnsi="Times New Roman" w:cs="Times New Roman"/>
        </w:rPr>
        <w:t xml:space="preserve"> vedhæftet i høj opløsning og er sammen med teksten til fri benyttelse</w:t>
      </w:r>
      <w:r w:rsidR="0065603B">
        <w:rPr>
          <w:rFonts w:ascii="Times New Roman" w:hAnsi="Times New Roman" w:cs="Times New Roman"/>
        </w:rPr>
        <w:t>. Flere kan fremsendes.</w:t>
      </w:r>
    </w:p>
    <w:tbl>
      <w:tblPr>
        <w:tblStyle w:val="Tabel-Gitter"/>
        <w:tblW w:w="979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3517AB" w:rsidRPr="003517AB" w14:paraId="780AFA03" w14:textId="77777777" w:rsidTr="00B9618B">
        <w:trPr>
          <w:trHeight w:val="3034"/>
        </w:trPr>
        <w:tc>
          <w:tcPr>
            <w:tcW w:w="4896" w:type="dxa"/>
            <w:hideMark/>
          </w:tcPr>
          <w:p w14:paraId="76471A69" w14:textId="77777777" w:rsidR="003517AB" w:rsidRPr="003517AB" w:rsidRDefault="003517AB" w:rsidP="003517AB">
            <w:pPr>
              <w:rPr>
                <w:rFonts w:ascii="Times New Roman" w:hAnsi="Times New Roman" w:cs="Times New Roman"/>
                <w:i/>
              </w:rPr>
            </w:pPr>
            <w:r w:rsidRPr="003517AB">
              <w:rPr>
                <w:rFonts w:ascii="Times New Roman" w:hAnsi="Times New Roman" w:cs="Times New Roman"/>
                <w:noProof/>
                <w:lang w:eastAsia="da-DK"/>
              </w:rPr>
              <w:drawing>
                <wp:inline distT="0" distB="0" distL="0" distR="0" wp14:anchorId="12EEC2D1" wp14:editId="7E868E29">
                  <wp:extent cx="2969999" cy="1980000"/>
                  <wp:effectExtent l="0" t="0" r="1905"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7" cstate="print">
                            <a:extLst>
                              <a:ext uri="{28A0092B-C50C-407E-A947-70E740481C1C}">
                                <a14:useLocalDpi xmlns:a14="http://schemas.microsoft.com/office/drawing/2010/main"/>
                              </a:ext>
                            </a:extLst>
                          </a:blip>
                          <a:stretch>
                            <a:fillRect/>
                          </a:stretch>
                        </pic:blipFill>
                        <pic:spPr bwMode="auto">
                          <a:xfrm>
                            <a:off x="0" y="0"/>
                            <a:ext cx="2969999" cy="1980000"/>
                          </a:xfrm>
                          <a:prstGeom prst="rect">
                            <a:avLst/>
                          </a:prstGeom>
                          <a:noFill/>
                          <a:ln>
                            <a:noFill/>
                          </a:ln>
                        </pic:spPr>
                      </pic:pic>
                    </a:graphicData>
                  </a:graphic>
                </wp:inline>
              </w:drawing>
            </w:r>
          </w:p>
        </w:tc>
        <w:tc>
          <w:tcPr>
            <w:tcW w:w="4896" w:type="dxa"/>
            <w:hideMark/>
          </w:tcPr>
          <w:p w14:paraId="20CD1E2A" w14:textId="02052B33" w:rsidR="003517AB" w:rsidRPr="003517AB" w:rsidRDefault="000543F2" w:rsidP="003517AB">
            <w:pPr>
              <w:rPr>
                <w:rFonts w:ascii="Times New Roman" w:hAnsi="Times New Roman" w:cs="Times New Roman"/>
                <w:i/>
              </w:rPr>
            </w:pPr>
            <w:r>
              <w:rPr>
                <w:rFonts w:ascii="Times New Roman" w:hAnsi="Times New Roman" w:cs="Times New Roman"/>
                <w:noProof/>
              </w:rPr>
              <w:drawing>
                <wp:inline distT="0" distB="0" distL="0" distR="0" wp14:anchorId="2C0914F8" wp14:editId="1B56FFEC">
                  <wp:extent cx="2970154" cy="1980000"/>
                  <wp:effectExtent l="0" t="0" r="1905"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5-24 Boligselskabet Sjælland-ekstra_.jpg"/>
                          <pic:cNvPicPr/>
                        </pic:nvPicPr>
                        <pic:blipFill>
                          <a:blip r:embed="rId8" cstate="print">
                            <a:extLst>
                              <a:ext uri="{28A0092B-C50C-407E-A947-70E740481C1C}">
                                <a14:useLocalDpi xmlns:a14="http://schemas.microsoft.com/office/drawing/2010/main"/>
                              </a:ext>
                            </a:extLst>
                          </a:blip>
                          <a:stretch>
                            <a:fillRect/>
                          </a:stretch>
                        </pic:blipFill>
                        <pic:spPr>
                          <a:xfrm>
                            <a:off x="0" y="0"/>
                            <a:ext cx="2970154" cy="1980000"/>
                          </a:xfrm>
                          <a:prstGeom prst="rect">
                            <a:avLst/>
                          </a:prstGeom>
                        </pic:spPr>
                      </pic:pic>
                    </a:graphicData>
                  </a:graphic>
                </wp:inline>
              </w:drawing>
            </w:r>
          </w:p>
        </w:tc>
      </w:tr>
      <w:tr w:rsidR="003517AB" w:rsidRPr="00B9618B" w14:paraId="4FBC70C2" w14:textId="77777777" w:rsidTr="00B9618B">
        <w:trPr>
          <w:trHeight w:val="272"/>
        </w:trPr>
        <w:tc>
          <w:tcPr>
            <w:tcW w:w="4896" w:type="dxa"/>
            <w:hideMark/>
          </w:tcPr>
          <w:p w14:paraId="4BA26995" w14:textId="41E288F4" w:rsidR="003517AB" w:rsidRPr="00B9618B" w:rsidRDefault="00026F43" w:rsidP="003517AB">
            <w:pPr>
              <w:rPr>
                <w:rFonts w:ascii="Times New Roman" w:hAnsi="Times New Roman" w:cs="Times New Roman"/>
                <w:i/>
                <w:sz w:val="18"/>
                <w:szCs w:val="18"/>
              </w:rPr>
            </w:pPr>
            <w:r w:rsidRPr="00B9618B">
              <w:rPr>
                <w:rFonts w:ascii="Times New Roman" w:hAnsi="Times New Roman" w:cs="Times New Roman"/>
                <w:i/>
                <w:sz w:val="18"/>
                <w:szCs w:val="18"/>
              </w:rPr>
              <w:t xml:space="preserve">Roskildes tidligere skoleslagteri på Køgevej står overfor en stor omdannelse. Det skal nemlig danne ramme om et nyt boligområde, hvor mangfoldighed og fællesskab får en helt særlig rolle - og støtter op om det sociale samlingssted INSP </w:t>
            </w:r>
          </w:p>
        </w:tc>
        <w:tc>
          <w:tcPr>
            <w:tcW w:w="4896" w:type="dxa"/>
            <w:hideMark/>
          </w:tcPr>
          <w:p w14:paraId="7B0C8CD3" w14:textId="49EBE542" w:rsidR="0075032B" w:rsidRPr="0075032B" w:rsidRDefault="0075032B" w:rsidP="0075032B">
            <w:pPr>
              <w:rPr>
                <w:rFonts w:ascii="Times New Roman" w:hAnsi="Times New Roman" w:cs="Times New Roman"/>
                <w:i/>
                <w:iCs/>
                <w:sz w:val="18"/>
                <w:szCs w:val="18"/>
              </w:rPr>
            </w:pPr>
            <w:r w:rsidRPr="0075032B">
              <w:rPr>
                <w:rFonts w:ascii="Times New Roman" w:hAnsi="Times New Roman" w:cs="Times New Roman"/>
                <w:i/>
                <w:iCs/>
                <w:sz w:val="18"/>
                <w:szCs w:val="18"/>
              </w:rPr>
              <w:t xml:space="preserve">Boligselskabet Sjælland og Roskilde Kommune har været aktive aktører i, at INSP fortsat skal tilbyde deres mange sociale tilbud, når boligerne i det nye kvarter er opført. </w:t>
            </w:r>
          </w:p>
          <w:p w14:paraId="30B94C9A" w14:textId="0A244DBA" w:rsidR="003517AB" w:rsidRPr="00B9618B" w:rsidRDefault="003517AB" w:rsidP="003517AB">
            <w:pPr>
              <w:rPr>
                <w:rFonts w:ascii="Times New Roman" w:hAnsi="Times New Roman" w:cs="Times New Roman"/>
                <w:i/>
                <w:sz w:val="18"/>
                <w:szCs w:val="18"/>
              </w:rPr>
            </w:pPr>
          </w:p>
        </w:tc>
      </w:tr>
      <w:tr w:rsidR="003517AB" w:rsidRPr="003517AB" w14:paraId="5F9B50CD" w14:textId="77777777" w:rsidTr="00B9618B">
        <w:trPr>
          <w:trHeight w:val="3034"/>
        </w:trPr>
        <w:tc>
          <w:tcPr>
            <w:tcW w:w="4896" w:type="dxa"/>
            <w:hideMark/>
          </w:tcPr>
          <w:p w14:paraId="0B3EA0E4" w14:textId="3B4431D3" w:rsidR="003517AB" w:rsidRPr="003517AB" w:rsidRDefault="00702662" w:rsidP="003517AB">
            <w:pPr>
              <w:rPr>
                <w:rFonts w:ascii="Times New Roman" w:hAnsi="Times New Roman" w:cs="Times New Roman"/>
                <w:i/>
              </w:rPr>
            </w:pPr>
            <w:r w:rsidRPr="003517AB">
              <w:rPr>
                <w:rFonts w:ascii="Times New Roman" w:hAnsi="Times New Roman" w:cs="Times New Roman"/>
                <w:i/>
                <w:noProof/>
                <w:lang w:eastAsia="da-DK"/>
              </w:rPr>
              <w:drawing>
                <wp:inline distT="0" distB="0" distL="0" distR="0" wp14:anchorId="423846B1" wp14:editId="03FCC261">
                  <wp:extent cx="2970000" cy="1980000"/>
                  <wp:effectExtent l="0" t="0" r="1905"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2970000" cy="1980000"/>
                          </a:xfrm>
                          <a:prstGeom prst="rect">
                            <a:avLst/>
                          </a:prstGeom>
                          <a:noFill/>
                          <a:ln>
                            <a:noFill/>
                          </a:ln>
                        </pic:spPr>
                      </pic:pic>
                    </a:graphicData>
                  </a:graphic>
                </wp:inline>
              </w:drawing>
            </w:r>
          </w:p>
        </w:tc>
        <w:tc>
          <w:tcPr>
            <w:tcW w:w="4896" w:type="dxa"/>
            <w:hideMark/>
          </w:tcPr>
          <w:p w14:paraId="7CAEF935" w14:textId="67124DAD" w:rsidR="003517AB" w:rsidRPr="003517AB" w:rsidRDefault="000543F2" w:rsidP="003517AB">
            <w:pPr>
              <w:rPr>
                <w:rFonts w:ascii="Times New Roman" w:hAnsi="Times New Roman" w:cs="Times New Roman"/>
                <w:i/>
              </w:rPr>
            </w:pPr>
            <w:r w:rsidRPr="003517AB">
              <w:rPr>
                <w:rFonts w:ascii="Times New Roman" w:hAnsi="Times New Roman" w:cs="Times New Roman"/>
                <w:i/>
                <w:noProof/>
                <w:lang w:eastAsia="da-DK"/>
              </w:rPr>
              <w:drawing>
                <wp:inline distT="0" distB="0" distL="0" distR="0" wp14:anchorId="443AC695" wp14:editId="1DE108B7">
                  <wp:extent cx="2970000" cy="1980000"/>
                  <wp:effectExtent l="0" t="0" r="1905" b="127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2970000" cy="1980000"/>
                          </a:xfrm>
                          <a:prstGeom prst="rect">
                            <a:avLst/>
                          </a:prstGeom>
                          <a:noFill/>
                          <a:ln>
                            <a:noFill/>
                          </a:ln>
                        </pic:spPr>
                      </pic:pic>
                    </a:graphicData>
                  </a:graphic>
                </wp:inline>
              </w:drawing>
            </w:r>
          </w:p>
        </w:tc>
      </w:tr>
      <w:tr w:rsidR="003517AB" w:rsidRPr="007C630A" w14:paraId="409185FC" w14:textId="77777777" w:rsidTr="00B9618B">
        <w:trPr>
          <w:trHeight w:val="256"/>
        </w:trPr>
        <w:tc>
          <w:tcPr>
            <w:tcW w:w="4896" w:type="dxa"/>
            <w:hideMark/>
          </w:tcPr>
          <w:p w14:paraId="6477ADB3" w14:textId="214AD15D" w:rsidR="003517AB" w:rsidRPr="007C630A" w:rsidRDefault="007C630A" w:rsidP="003517AB">
            <w:pPr>
              <w:rPr>
                <w:rFonts w:ascii="Times New Roman" w:hAnsi="Times New Roman" w:cs="Times New Roman"/>
                <w:i/>
                <w:iCs/>
                <w:sz w:val="18"/>
                <w:szCs w:val="18"/>
              </w:rPr>
            </w:pPr>
            <w:r w:rsidRPr="007C630A">
              <w:rPr>
                <w:rFonts w:ascii="Times New Roman" w:hAnsi="Times New Roman" w:cs="Times New Roman"/>
                <w:i/>
                <w:iCs/>
                <w:sz w:val="18"/>
                <w:szCs w:val="18"/>
              </w:rPr>
              <w:t>De seneste måneder har store maskiner revet det gamle skoleslagteri ned, og entreprenøren er nu i gang med at gøre underlaget klar til fundamenterne, som de nye boliger og faciliteter skal bygges på.</w:t>
            </w:r>
          </w:p>
        </w:tc>
        <w:tc>
          <w:tcPr>
            <w:tcW w:w="4896" w:type="dxa"/>
            <w:hideMark/>
          </w:tcPr>
          <w:p w14:paraId="2E16ED12" w14:textId="7E914CB0" w:rsidR="003517AB" w:rsidRPr="007C630A" w:rsidRDefault="0075032B" w:rsidP="003517AB">
            <w:pPr>
              <w:rPr>
                <w:rFonts w:ascii="Times New Roman" w:hAnsi="Times New Roman" w:cs="Times New Roman"/>
                <w:i/>
                <w:iCs/>
                <w:sz w:val="18"/>
                <w:szCs w:val="18"/>
              </w:rPr>
            </w:pPr>
            <w:r w:rsidRPr="0075032B">
              <w:rPr>
                <w:rFonts w:ascii="Times New Roman" w:hAnsi="Times New Roman" w:cs="Times New Roman"/>
                <w:i/>
                <w:iCs/>
                <w:sz w:val="18"/>
                <w:szCs w:val="18"/>
              </w:rPr>
              <w:t>Slagteriet kommer til at indgå i tæt samspil med sine omgivelser. De</w:t>
            </w:r>
            <w:r w:rsidR="00A61A32">
              <w:rPr>
                <w:rFonts w:ascii="Times New Roman" w:hAnsi="Times New Roman" w:cs="Times New Roman"/>
                <w:i/>
                <w:iCs/>
                <w:sz w:val="18"/>
                <w:szCs w:val="18"/>
              </w:rPr>
              <w:t>n moderne politistation</w:t>
            </w:r>
            <w:r w:rsidRPr="0075032B">
              <w:rPr>
                <w:rFonts w:ascii="Times New Roman" w:hAnsi="Times New Roman" w:cs="Times New Roman"/>
                <w:i/>
                <w:iCs/>
                <w:sz w:val="18"/>
                <w:szCs w:val="18"/>
              </w:rPr>
              <w:t xml:space="preserve">, der ses på billedet, arrestens smukke detaljeret udsmykning samt de klassiske bygninger i midtbyen er alle </w:t>
            </w:r>
            <w:proofErr w:type="spellStart"/>
            <w:r w:rsidRPr="0075032B">
              <w:rPr>
                <w:rFonts w:ascii="Times New Roman" w:hAnsi="Times New Roman" w:cs="Times New Roman"/>
                <w:i/>
                <w:iCs/>
                <w:sz w:val="18"/>
                <w:szCs w:val="18"/>
              </w:rPr>
              <w:t>indtænkt</w:t>
            </w:r>
            <w:proofErr w:type="spellEnd"/>
            <w:r w:rsidRPr="0075032B">
              <w:rPr>
                <w:rFonts w:ascii="Times New Roman" w:hAnsi="Times New Roman" w:cs="Times New Roman"/>
                <w:i/>
                <w:iCs/>
                <w:sz w:val="18"/>
                <w:szCs w:val="18"/>
              </w:rPr>
              <w:t xml:space="preserve"> i det nye byggeri. </w:t>
            </w:r>
          </w:p>
        </w:tc>
      </w:tr>
      <w:tr w:rsidR="003517AB" w:rsidRPr="003517AB" w14:paraId="5744F989" w14:textId="77777777" w:rsidTr="00B9618B">
        <w:trPr>
          <w:trHeight w:val="3340"/>
        </w:trPr>
        <w:tc>
          <w:tcPr>
            <w:tcW w:w="4896" w:type="dxa"/>
            <w:hideMark/>
          </w:tcPr>
          <w:p w14:paraId="29CDE219" w14:textId="77777777" w:rsidR="003517AB" w:rsidRPr="003517AB" w:rsidRDefault="003517AB" w:rsidP="003517AB">
            <w:pPr>
              <w:rPr>
                <w:rFonts w:ascii="Times New Roman" w:hAnsi="Times New Roman" w:cs="Times New Roman"/>
                <w:i/>
              </w:rPr>
            </w:pPr>
            <w:r w:rsidRPr="003517AB">
              <w:rPr>
                <w:rFonts w:ascii="Times New Roman" w:hAnsi="Times New Roman" w:cs="Times New Roman"/>
                <w:i/>
                <w:noProof/>
                <w:lang w:eastAsia="da-DK"/>
              </w:rPr>
              <w:drawing>
                <wp:inline distT="0" distB="0" distL="0" distR="0" wp14:anchorId="039254C4" wp14:editId="4A547F51">
                  <wp:extent cx="2971800" cy="19812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971800" cy="1981200"/>
                          </a:xfrm>
                          <a:prstGeom prst="rect">
                            <a:avLst/>
                          </a:prstGeom>
                          <a:noFill/>
                          <a:ln>
                            <a:noFill/>
                          </a:ln>
                        </pic:spPr>
                      </pic:pic>
                    </a:graphicData>
                  </a:graphic>
                </wp:inline>
              </w:drawing>
            </w:r>
          </w:p>
        </w:tc>
        <w:tc>
          <w:tcPr>
            <w:tcW w:w="4896" w:type="dxa"/>
            <w:hideMark/>
          </w:tcPr>
          <w:p w14:paraId="5A67B2D8" w14:textId="77777777" w:rsidR="003517AB" w:rsidRPr="003517AB" w:rsidRDefault="003517AB" w:rsidP="003517AB">
            <w:pPr>
              <w:rPr>
                <w:rFonts w:ascii="Times New Roman" w:hAnsi="Times New Roman" w:cs="Times New Roman"/>
                <w:i/>
              </w:rPr>
            </w:pPr>
            <w:r w:rsidRPr="003517AB">
              <w:rPr>
                <w:rFonts w:ascii="Times New Roman" w:hAnsi="Times New Roman" w:cs="Times New Roman"/>
                <w:i/>
                <w:noProof/>
                <w:lang w:eastAsia="da-DK"/>
              </w:rPr>
              <w:drawing>
                <wp:inline distT="0" distB="0" distL="0" distR="0" wp14:anchorId="382BF818" wp14:editId="540A11C6">
                  <wp:extent cx="2971800" cy="19812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971800" cy="1981200"/>
                          </a:xfrm>
                          <a:prstGeom prst="rect">
                            <a:avLst/>
                          </a:prstGeom>
                          <a:noFill/>
                          <a:ln>
                            <a:noFill/>
                          </a:ln>
                        </pic:spPr>
                      </pic:pic>
                    </a:graphicData>
                  </a:graphic>
                </wp:inline>
              </w:drawing>
            </w:r>
          </w:p>
        </w:tc>
      </w:tr>
      <w:tr w:rsidR="003517AB" w:rsidRPr="00862AFD" w14:paraId="76C3A694" w14:textId="77777777" w:rsidTr="00B9618B">
        <w:trPr>
          <w:trHeight w:val="545"/>
        </w:trPr>
        <w:tc>
          <w:tcPr>
            <w:tcW w:w="4896" w:type="dxa"/>
            <w:hideMark/>
          </w:tcPr>
          <w:p w14:paraId="2333CA02" w14:textId="7BA297E7" w:rsidR="00A56D63" w:rsidRPr="00862AFD" w:rsidRDefault="00671C4B" w:rsidP="003517AB">
            <w:pPr>
              <w:rPr>
                <w:rFonts w:ascii="Times New Roman" w:hAnsi="Times New Roman" w:cs="Times New Roman"/>
                <w:i/>
                <w:sz w:val="18"/>
                <w:szCs w:val="18"/>
              </w:rPr>
            </w:pPr>
            <w:r w:rsidRPr="00862AFD">
              <w:rPr>
                <w:rFonts w:ascii="Times New Roman" w:hAnsi="Times New Roman" w:cs="Times New Roman"/>
                <w:i/>
                <w:sz w:val="18"/>
                <w:szCs w:val="18"/>
              </w:rPr>
              <w:t xml:space="preserve">Byggeriet på Slagteriet opføres som et samarbejde mellem Boligselskabet Sjælland og KPC. Boligselskabet står for udlejningen af de almene boliger </w:t>
            </w:r>
          </w:p>
        </w:tc>
        <w:tc>
          <w:tcPr>
            <w:tcW w:w="4896" w:type="dxa"/>
          </w:tcPr>
          <w:p w14:paraId="14D97E01" w14:textId="6A0113DA" w:rsidR="00A56D63" w:rsidRPr="00862AFD" w:rsidRDefault="0023345E" w:rsidP="003517AB">
            <w:pPr>
              <w:rPr>
                <w:rFonts w:ascii="Times New Roman" w:hAnsi="Times New Roman" w:cs="Times New Roman"/>
                <w:i/>
                <w:sz w:val="18"/>
                <w:szCs w:val="18"/>
              </w:rPr>
            </w:pPr>
            <w:bookmarkStart w:id="0" w:name="_GoBack"/>
            <w:r w:rsidRPr="00862AFD">
              <w:rPr>
                <w:rFonts w:ascii="Times New Roman" w:hAnsi="Times New Roman" w:cs="Times New Roman"/>
                <w:i/>
                <w:sz w:val="18"/>
                <w:szCs w:val="18"/>
              </w:rPr>
              <w:t xml:space="preserve">Da Boligselskabet Sjælland begyndte nedrivningen af de gamle bygninger på Slagteriet i efteråret 2018 stod området næsten uden funktion </w:t>
            </w:r>
            <w:bookmarkEnd w:id="0"/>
          </w:p>
        </w:tc>
      </w:tr>
      <w:tr w:rsidR="00A56D63" w:rsidRPr="00862AFD" w14:paraId="77E8850C" w14:textId="77777777" w:rsidTr="00B9618B">
        <w:tc>
          <w:tcPr>
            <w:tcW w:w="4896" w:type="dxa"/>
            <w:hideMark/>
          </w:tcPr>
          <w:p w14:paraId="4ADA8123" w14:textId="77777777" w:rsidR="00A56D63" w:rsidRPr="00862AFD" w:rsidRDefault="00A56D63">
            <w:pPr>
              <w:rPr>
                <w:i/>
                <w:sz w:val="18"/>
                <w:szCs w:val="18"/>
              </w:rPr>
            </w:pPr>
            <w:r w:rsidRPr="00862AFD">
              <w:rPr>
                <w:i/>
                <w:noProof/>
                <w:sz w:val="18"/>
                <w:szCs w:val="18"/>
                <w:lang w:eastAsia="da-DK"/>
              </w:rPr>
              <w:lastRenderedPageBreak/>
              <w:drawing>
                <wp:inline distT="0" distB="0" distL="0" distR="0" wp14:anchorId="7760BBBE" wp14:editId="39E0BB3E">
                  <wp:extent cx="2970000" cy="1980000"/>
                  <wp:effectExtent l="0" t="0" r="1905" b="127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970000" cy="1980000"/>
                          </a:xfrm>
                          <a:prstGeom prst="rect">
                            <a:avLst/>
                          </a:prstGeom>
                          <a:noFill/>
                          <a:ln>
                            <a:noFill/>
                          </a:ln>
                        </pic:spPr>
                      </pic:pic>
                    </a:graphicData>
                  </a:graphic>
                </wp:inline>
              </w:drawing>
            </w:r>
          </w:p>
        </w:tc>
        <w:tc>
          <w:tcPr>
            <w:tcW w:w="4896" w:type="dxa"/>
            <w:hideMark/>
          </w:tcPr>
          <w:p w14:paraId="3B9901D8" w14:textId="77777777" w:rsidR="00A56D63" w:rsidRPr="00862AFD" w:rsidRDefault="00A56D63">
            <w:pPr>
              <w:rPr>
                <w:i/>
                <w:sz w:val="18"/>
                <w:szCs w:val="18"/>
              </w:rPr>
            </w:pPr>
            <w:r w:rsidRPr="00862AFD">
              <w:rPr>
                <w:i/>
                <w:noProof/>
                <w:sz w:val="18"/>
                <w:szCs w:val="18"/>
                <w:lang w:eastAsia="da-DK"/>
              </w:rPr>
              <w:drawing>
                <wp:inline distT="0" distB="0" distL="0" distR="0" wp14:anchorId="49525F82" wp14:editId="7A3BA3CE">
                  <wp:extent cx="2970000" cy="1980000"/>
                  <wp:effectExtent l="0" t="0" r="1905" b="127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970000" cy="1980000"/>
                          </a:xfrm>
                          <a:prstGeom prst="rect">
                            <a:avLst/>
                          </a:prstGeom>
                          <a:noFill/>
                          <a:ln>
                            <a:noFill/>
                          </a:ln>
                        </pic:spPr>
                      </pic:pic>
                    </a:graphicData>
                  </a:graphic>
                </wp:inline>
              </w:drawing>
            </w:r>
          </w:p>
        </w:tc>
      </w:tr>
      <w:tr w:rsidR="00A56D63" w:rsidRPr="00862AFD" w14:paraId="2298D804" w14:textId="77777777" w:rsidTr="00B9618B">
        <w:trPr>
          <w:trHeight w:val="1123"/>
        </w:trPr>
        <w:tc>
          <w:tcPr>
            <w:tcW w:w="4896" w:type="dxa"/>
            <w:hideMark/>
          </w:tcPr>
          <w:p w14:paraId="2E450570" w14:textId="7AD45342" w:rsidR="00A56D63" w:rsidRPr="00862AFD" w:rsidRDefault="0023345E">
            <w:pPr>
              <w:rPr>
                <w:rFonts w:ascii="Times New Roman" w:hAnsi="Times New Roman" w:cs="Times New Roman"/>
                <w:i/>
                <w:sz w:val="18"/>
                <w:szCs w:val="18"/>
              </w:rPr>
            </w:pPr>
            <w:r w:rsidRPr="00862AFD">
              <w:rPr>
                <w:rFonts w:ascii="Times New Roman" w:hAnsi="Times New Roman" w:cs="Times New Roman"/>
                <w:i/>
                <w:sz w:val="18"/>
                <w:szCs w:val="18"/>
              </w:rPr>
              <w:t>Udover bevarelse af områdets historiske DNA gennem navnet er tankerne bag byggeriet, at der skal være fokus på fællesskab og mangfoldighed. Slagteriet kommer til at have delebiler, fællesvaskeri samt små fæ</w:t>
            </w:r>
            <w:r w:rsidR="00870064">
              <w:rPr>
                <w:rFonts w:ascii="Times New Roman" w:hAnsi="Times New Roman" w:cs="Times New Roman"/>
                <w:i/>
                <w:sz w:val="18"/>
                <w:szCs w:val="18"/>
              </w:rPr>
              <w:t>l</w:t>
            </w:r>
            <w:r w:rsidR="00870064" w:rsidRPr="00862AFD">
              <w:rPr>
                <w:rFonts w:ascii="Times New Roman" w:hAnsi="Times New Roman" w:cs="Times New Roman"/>
                <w:i/>
                <w:sz w:val="18"/>
                <w:szCs w:val="18"/>
              </w:rPr>
              <w:t>les byrum til sociale akt</w:t>
            </w:r>
            <w:r w:rsidR="00870064">
              <w:rPr>
                <w:rFonts w:ascii="Times New Roman" w:hAnsi="Times New Roman" w:cs="Times New Roman"/>
                <w:i/>
                <w:sz w:val="18"/>
                <w:szCs w:val="18"/>
              </w:rPr>
              <w:t xml:space="preserve">iviteter </w:t>
            </w:r>
            <w:r w:rsidR="00870064">
              <w:rPr>
                <w:rFonts w:ascii="Times New Roman" w:hAnsi="Times New Roman" w:cs="Times New Roman"/>
                <w:i/>
                <w:noProof/>
                <w:sz w:val="18"/>
                <w:szCs w:val="18"/>
              </w:rPr>
              <w:t xml:space="preserve"> </w:t>
            </w:r>
            <w:r w:rsidR="00870064">
              <w:rPr>
                <w:rFonts w:ascii="Times New Roman" w:hAnsi="Times New Roman" w:cs="Times New Roman"/>
                <w:noProof/>
              </w:rPr>
              <w:t xml:space="preserve"> </w:t>
            </w:r>
          </w:p>
        </w:tc>
        <w:tc>
          <w:tcPr>
            <w:tcW w:w="4896" w:type="dxa"/>
            <w:hideMark/>
          </w:tcPr>
          <w:p w14:paraId="5ACDC203" w14:textId="19718146" w:rsidR="00A56D63" w:rsidRPr="00862AFD" w:rsidRDefault="00671C4B">
            <w:pPr>
              <w:rPr>
                <w:rFonts w:ascii="Times New Roman" w:hAnsi="Times New Roman" w:cs="Times New Roman"/>
                <w:i/>
                <w:sz w:val="18"/>
                <w:szCs w:val="18"/>
              </w:rPr>
            </w:pPr>
            <w:r w:rsidRPr="00862AFD">
              <w:rPr>
                <w:rFonts w:ascii="Times New Roman" w:hAnsi="Times New Roman" w:cs="Times New Roman"/>
                <w:i/>
                <w:sz w:val="18"/>
                <w:szCs w:val="18"/>
              </w:rPr>
              <w:t xml:space="preserve">Visionerne for byggeriet og området er at skabe et attraktivt og miljøbevidst boligområde, som hænger sammen med de omkringliggende omgivelser. De mange forskellige bygningsværker i nærheden af boligerne er derfor tænkt ind i byggeriet på Slagteriet. </w:t>
            </w:r>
          </w:p>
        </w:tc>
      </w:tr>
      <w:tr w:rsidR="00702662" w:rsidRPr="00862AFD" w14:paraId="096006B8" w14:textId="77777777" w:rsidTr="00B9618B">
        <w:trPr>
          <w:trHeight w:val="1123"/>
        </w:trPr>
        <w:tc>
          <w:tcPr>
            <w:tcW w:w="4896" w:type="dxa"/>
          </w:tcPr>
          <w:p w14:paraId="22DBE58C" w14:textId="7030F77B" w:rsidR="00702662" w:rsidRPr="00862AFD" w:rsidRDefault="008A7D4C">
            <w:pPr>
              <w:rPr>
                <w:rFonts w:ascii="Times New Roman" w:hAnsi="Times New Roman" w:cs="Times New Roman"/>
                <w:i/>
                <w:sz w:val="18"/>
                <w:szCs w:val="18"/>
              </w:rPr>
            </w:pPr>
            <w:r>
              <w:rPr>
                <w:rFonts w:ascii="Times New Roman" w:hAnsi="Times New Roman" w:cs="Times New Roman"/>
                <w:i/>
                <w:noProof/>
                <w:sz w:val="18"/>
                <w:szCs w:val="18"/>
              </w:rPr>
              <w:drawing>
                <wp:inline distT="0" distB="0" distL="0" distR="0" wp14:anchorId="219315E2" wp14:editId="22BB54BF">
                  <wp:extent cx="2970154" cy="1980000"/>
                  <wp:effectExtent l="0" t="0" r="1905" b="127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689.JPG"/>
                          <pic:cNvPicPr/>
                        </pic:nvPicPr>
                        <pic:blipFill>
                          <a:blip r:embed="rId15" cstate="print">
                            <a:extLst>
                              <a:ext uri="{28A0092B-C50C-407E-A947-70E740481C1C}">
                                <a14:useLocalDpi xmlns:a14="http://schemas.microsoft.com/office/drawing/2010/main"/>
                              </a:ext>
                            </a:extLst>
                          </a:blip>
                          <a:stretch>
                            <a:fillRect/>
                          </a:stretch>
                        </pic:blipFill>
                        <pic:spPr>
                          <a:xfrm>
                            <a:off x="0" y="0"/>
                            <a:ext cx="2970154" cy="1980000"/>
                          </a:xfrm>
                          <a:prstGeom prst="rect">
                            <a:avLst/>
                          </a:prstGeom>
                        </pic:spPr>
                      </pic:pic>
                    </a:graphicData>
                  </a:graphic>
                </wp:inline>
              </w:drawing>
            </w:r>
          </w:p>
        </w:tc>
        <w:tc>
          <w:tcPr>
            <w:tcW w:w="4896" w:type="dxa"/>
          </w:tcPr>
          <w:p w14:paraId="6901E94C" w14:textId="2F093412" w:rsidR="00702662" w:rsidRPr="00862AFD" w:rsidRDefault="00702662" w:rsidP="00671C4B">
            <w:pPr>
              <w:rPr>
                <w:rFonts w:ascii="Times New Roman" w:hAnsi="Times New Roman" w:cs="Times New Roman"/>
                <w:i/>
                <w:sz w:val="18"/>
                <w:szCs w:val="18"/>
              </w:rPr>
            </w:pPr>
            <w:r>
              <w:rPr>
                <w:rFonts w:ascii="Times New Roman" w:hAnsi="Times New Roman" w:cs="Times New Roman"/>
                <w:i/>
                <w:noProof/>
                <w:sz w:val="18"/>
                <w:szCs w:val="18"/>
              </w:rPr>
              <w:drawing>
                <wp:inline distT="0" distB="0" distL="0" distR="0" wp14:anchorId="0F1F515C" wp14:editId="3F810074">
                  <wp:extent cx="2970154" cy="1980000"/>
                  <wp:effectExtent l="0" t="0" r="1905" b="127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712.JPG"/>
                          <pic:cNvPicPr/>
                        </pic:nvPicPr>
                        <pic:blipFill>
                          <a:blip r:embed="rId16" cstate="print">
                            <a:extLst>
                              <a:ext uri="{28A0092B-C50C-407E-A947-70E740481C1C}">
                                <a14:useLocalDpi xmlns:a14="http://schemas.microsoft.com/office/drawing/2010/main"/>
                              </a:ext>
                            </a:extLst>
                          </a:blip>
                          <a:stretch>
                            <a:fillRect/>
                          </a:stretch>
                        </pic:blipFill>
                        <pic:spPr>
                          <a:xfrm>
                            <a:off x="0" y="0"/>
                            <a:ext cx="2970154" cy="1980000"/>
                          </a:xfrm>
                          <a:prstGeom prst="rect">
                            <a:avLst/>
                          </a:prstGeom>
                        </pic:spPr>
                      </pic:pic>
                    </a:graphicData>
                  </a:graphic>
                </wp:inline>
              </w:drawing>
            </w:r>
          </w:p>
        </w:tc>
      </w:tr>
      <w:tr w:rsidR="00B9618B" w:rsidRPr="00862AFD" w14:paraId="4A5F7500" w14:textId="77777777" w:rsidTr="00B9618B">
        <w:trPr>
          <w:trHeight w:val="512"/>
        </w:trPr>
        <w:tc>
          <w:tcPr>
            <w:tcW w:w="9792" w:type="dxa"/>
            <w:gridSpan w:val="2"/>
          </w:tcPr>
          <w:p w14:paraId="3494C53D" w14:textId="4B18518C" w:rsidR="00B9618B" w:rsidRDefault="00B9618B" w:rsidP="00671C4B">
            <w:pPr>
              <w:rPr>
                <w:rFonts w:ascii="Times New Roman" w:hAnsi="Times New Roman" w:cs="Times New Roman"/>
                <w:i/>
                <w:noProof/>
                <w:sz w:val="18"/>
                <w:szCs w:val="18"/>
              </w:rPr>
            </w:pPr>
            <w:r w:rsidRPr="00862AFD">
              <w:rPr>
                <w:rFonts w:ascii="Times New Roman" w:hAnsi="Times New Roman" w:cs="Times New Roman"/>
                <w:i/>
                <w:sz w:val="18"/>
                <w:szCs w:val="18"/>
              </w:rPr>
              <w:t>Nye byggerier skyder op i Roskilde, og i 2020 bliver kommunen et boligområde rigere, når 110 boliger i det gamle skoleslagteri ved Køgevej står færdig.</w:t>
            </w:r>
          </w:p>
        </w:tc>
      </w:tr>
      <w:tr w:rsidR="007C37BC" w:rsidRPr="00862AFD" w14:paraId="292E7A36" w14:textId="77777777" w:rsidTr="00B9618B">
        <w:trPr>
          <w:trHeight w:val="512"/>
        </w:trPr>
        <w:tc>
          <w:tcPr>
            <w:tcW w:w="9792" w:type="dxa"/>
            <w:gridSpan w:val="2"/>
          </w:tcPr>
          <w:p w14:paraId="21788FB9" w14:textId="43697055" w:rsidR="007C37BC" w:rsidRPr="00862AFD" w:rsidRDefault="007C37BC" w:rsidP="00671C4B">
            <w:pPr>
              <w:rPr>
                <w:rFonts w:ascii="Times New Roman" w:hAnsi="Times New Roman" w:cs="Times New Roman"/>
                <w:i/>
                <w:sz w:val="18"/>
                <w:szCs w:val="18"/>
              </w:rPr>
            </w:pPr>
            <w:r>
              <w:rPr>
                <w:rFonts w:ascii="Times New Roman" w:hAnsi="Times New Roman" w:cs="Times New Roman"/>
                <w:i/>
                <w:noProof/>
                <w:sz w:val="18"/>
                <w:szCs w:val="18"/>
              </w:rPr>
              <w:drawing>
                <wp:inline distT="0" distB="0" distL="0" distR="0" wp14:anchorId="44BB247A" wp14:editId="5A7345F8">
                  <wp:extent cx="2970154" cy="1980000"/>
                  <wp:effectExtent l="0" t="0" r="1905" b="127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683.JPG"/>
                          <pic:cNvPicPr/>
                        </pic:nvPicPr>
                        <pic:blipFill>
                          <a:blip r:embed="rId17" cstate="print">
                            <a:extLst>
                              <a:ext uri="{28A0092B-C50C-407E-A947-70E740481C1C}">
                                <a14:useLocalDpi xmlns:a14="http://schemas.microsoft.com/office/drawing/2010/main"/>
                              </a:ext>
                            </a:extLst>
                          </a:blip>
                          <a:stretch>
                            <a:fillRect/>
                          </a:stretch>
                        </pic:blipFill>
                        <pic:spPr>
                          <a:xfrm>
                            <a:off x="0" y="0"/>
                            <a:ext cx="2970154" cy="1980000"/>
                          </a:xfrm>
                          <a:prstGeom prst="rect">
                            <a:avLst/>
                          </a:prstGeom>
                        </pic:spPr>
                      </pic:pic>
                    </a:graphicData>
                  </a:graphic>
                </wp:inline>
              </w:drawing>
            </w:r>
            <w:r>
              <w:rPr>
                <w:rFonts w:ascii="Times New Roman" w:hAnsi="Times New Roman" w:cs="Times New Roman"/>
                <w:i/>
                <w:noProof/>
                <w:sz w:val="18"/>
                <w:szCs w:val="18"/>
              </w:rPr>
              <w:drawing>
                <wp:inline distT="0" distB="0" distL="0" distR="0" wp14:anchorId="3F074A3D" wp14:editId="15B7EC71">
                  <wp:extent cx="2970154" cy="1980000"/>
                  <wp:effectExtent l="0" t="0" r="1905" b="127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673.JPG"/>
                          <pic:cNvPicPr/>
                        </pic:nvPicPr>
                        <pic:blipFill>
                          <a:blip r:embed="rId18" cstate="print">
                            <a:extLst>
                              <a:ext uri="{28A0092B-C50C-407E-A947-70E740481C1C}">
                                <a14:useLocalDpi xmlns:a14="http://schemas.microsoft.com/office/drawing/2010/main"/>
                              </a:ext>
                            </a:extLst>
                          </a:blip>
                          <a:stretch>
                            <a:fillRect/>
                          </a:stretch>
                        </pic:blipFill>
                        <pic:spPr>
                          <a:xfrm>
                            <a:off x="0" y="0"/>
                            <a:ext cx="2970154" cy="1980000"/>
                          </a:xfrm>
                          <a:prstGeom prst="rect">
                            <a:avLst/>
                          </a:prstGeom>
                        </pic:spPr>
                      </pic:pic>
                    </a:graphicData>
                  </a:graphic>
                </wp:inline>
              </w:drawing>
            </w:r>
          </w:p>
        </w:tc>
      </w:tr>
    </w:tbl>
    <w:p w14:paraId="12F289A7" w14:textId="7CE7E392" w:rsidR="000543F2" w:rsidRPr="00231408" w:rsidRDefault="000543F2" w:rsidP="00231408">
      <w:pPr>
        <w:spacing w:after="0" w:line="240" w:lineRule="auto"/>
        <w:rPr>
          <w:rFonts w:ascii="Times New Roman" w:hAnsi="Times New Roman" w:cs="Times New Roman"/>
        </w:rPr>
      </w:pPr>
    </w:p>
    <w:sectPr w:rsidR="000543F2" w:rsidRPr="00231408" w:rsidSect="00F360B7">
      <w:pgSz w:w="11906" w:h="16838"/>
      <w:pgMar w:top="1701" w:right="1134" w:bottom="91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37D26"/>
    <w:multiLevelType w:val="hybridMultilevel"/>
    <w:tmpl w:val="20E66886"/>
    <w:lvl w:ilvl="0" w:tplc="9C1C5FD6">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64AD1781"/>
    <w:multiLevelType w:val="multilevel"/>
    <w:tmpl w:val="DA6C090C"/>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7FC74851"/>
    <w:multiLevelType w:val="hybridMultilevel"/>
    <w:tmpl w:val="00144398"/>
    <w:lvl w:ilvl="0" w:tplc="81EE0F36">
      <w:numFmt w:val="bullet"/>
      <w:lvlText w:val="-"/>
      <w:lvlJc w:val="left"/>
      <w:pPr>
        <w:ind w:left="360" w:hanging="360"/>
      </w:pPr>
      <w:rPr>
        <w:rFonts w:ascii="Times New Roman" w:eastAsiaTheme="minorHAnsi"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1F0"/>
    <w:rsid w:val="00026A63"/>
    <w:rsid w:val="00026F43"/>
    <w:rsid w:val="0003513E"/>
    <w:rsid w:val="000412A6"/>
    <w:rsid w:val="000543F2"/>
    <w:rsid w:val="00063476"/>
    <w:rsid w:val="0009090A"/>
    <w:rsid w:val="000A4CB0"/>
    <w:rsid w:val="000B3E6C"/>
    <w:rsid w:val="000D2974"/>
    <w:rsid w:val="000D29D2"/>
    <w:rsid w:val="000E176D"/>
    <w:rsid w:val="000E75C2"/>
    <w:rsid w:val="001148B6"/>
    <w:rsid w:val="001442BC"/>
    <w:rsid w:val="00144EA7"/>
    <w:rsid w:val="001727C6"/>
    <w:rsid w:val="001A541A"/>
    <w:rsid w:val="002151E7"/>
    <w:rsid w:val="002172D4"/>
    <w:rsid w:val="002225DB"/>
    <w:rsid w:val="00231408"/>
    <w:rsid w:val="0023345E"/>
    <w:rsid w:val="00235379"/>
    <w:rsid w:val="002445BD"/>
    <w:rsid w:val="0027138C"/>
    <w:rsid w:val="00275B40"/>
    <w:rsid w:val="002B187F"/>
    <w:rsid w:val="002B2AFB"/>
    <w:rsid w:val="002C05DF"/>
    <w:rsid w:val="002D4281"/>
    <w:rsid w:val="003051B5"/>
    <w:rsid w:val="003172E0"/>
    <w:rsid w:val="003517AB"/>
    <w:rsid w:val="003748CB"/>
    <w:rsid w:val="0038592B"/>
    <w:rsid w:val="003861D4"/>
    <w:rsid w:val="003C2EB8"/>
    <w:rsid w:val="003E4245"/>
    <w:rsid w:val="003F58D1"/>
    <w:rsid w:val="004022DD"/>
    <w:rsid w:val="004054EF"/>
    <w:rsid w:val="004314C5"/>
    <w:rsid w:val="0048021D"/>
    <w:rsid w:val="004D0448"/>
    <w:rsid w:val="004D1287"/>
    <w:rsid w:val="0052272F"/>
    <w:rsid w:val="005405F8"/>
    <w:rsid w:val="00542558"/>
    <w:rsid w:val="00547603"/>
    <w:rsid w:val="00555F2B"/>
    <w:rsid w:val="00561F07"/>
    <w:rsid w:val="005C11A6"/>
    <w:rsid w:val="005C3F63"/>
    <w:rsid w:val="005C468D"/>
    <w:rsid w:val="005D53E7"/>
    <w:rsid w:val="005F0C13"/>
    <w:rsid w:val="006004BE"/>
    <w:rsid w:val="00610FB8"/>
    <w:rsid w:val="0062721F"/>
    <w:rsid w:val="00642162"/>
    <w:rsid w:val="00655FDC"/>
    <w:rsid w:val="0065603B"/>
    <w:rsid w:val="0065761B"/>
    <w:rsid w:val="006630CF"/>
    <w:rsid w:val="00663360"/>
    <w:rsid w:val="00671C4B"/>
    <w:rsid w:val="006D6E0B"/>
    <w:rsid w:val="006E087D"/>
    <w:rsid w:val="006F7BA5"/>
    <w:rsid w:val="00702662"/>
    <w:rsid w:val="00744C74"/>
    <w:rsid w:val="0075032B"/>
    <w:rsid w:val="00756215"/>
    <w:rsid w:val="00781C1A"/>
    <w:rsid w:val="00783BF2"/>
    <w:rsid w:val="007B5C95"/>
    <w:rsid w:val="007C37BC"/>
    <w:rsid w:val="007C630A"/>
    <w:rsid w:val="007E2844"/>
    <w:rsid w:val="007F22E1"/>
    <w:rsid w:val="0081688C"/>
    <w:rsid w:val="0084519B"/>
    <w:rsid w:val="0085563C"/>
    <w:rsid w:val="00855F5E"/>
    <w:rsid w:val="00862AFD"/>
    <w:rsid w:val="00870064"/>
    <w:rsid w:val="00892908"/>
    <w:rsid w:val="008A7D4C"/>
    <w:rsid w:val="008B291B"/>
    <w:rsid w:val="008B6A5B"/>
    <w:rsid w:val="008E0158"/>
    <w:rsid w:val="008E199F"/>
    <w:rsid w:val="008E4F1D"/>
    <w:rsid w:val="008F251E"/>
    <w:rsid w:val="008F3446"/>
    <w:rsid w:val="00917F89"/>
    <w:rsid w:val="00934BCC"/>
    <w:rsid w:val="00937784"/>
    <w:rsid w:val="00941AC5"/>
    <w:rsid w:val="009629BB"/>
    <w:rsid w:val="009660A3"/>
    <w:rsid w:val="00985BFC"/>
    <w:rsid w:val="00987ACB"/>
    <w:rsid w:val="00991AA6"/>
    <w:rsid w:val="00995A36"/>
    <w:rsid w:val="00997714"/>
    <w:rsid w:val="009A47A9"/>
    <w:rsid w:val="009E2701"/>
    <w:rsid w:val="009E3763"/>
    <w:rsid w:val="009E3D59"/>
    <w:rsid w:val="00A140BE"/>
    <w:rsid w:val="00A3428A"/>
    <w:rsid w:val="00A3745A"/>
    <w:rsid w:val="00A42B93"/>
    <w:rsid w:val="00A42D24"/>
    <w:rsid w:val="00A56D63"/>
    <w:rsid w:val="00A61A32"/>
    <w:rsid w:val="00A72FAE"/>
    <w:rsid w:val="00A929E8"/>
    <w:rsid w:val="00AA2315"/>
    <w:rsid w:val="00AA70E7"/>
    <w:rsid w:val="00AC4420"/>
    <w:rsid w:val="00AC6F5E"/>
    <w:rsid w:val="00AD6CF1"/>
    <w:rsid w:val="00AF1B37"/>
    <w:rsid w:val="00AF6B47"/>
    <w:rsid w:val="00AF7F6B"/>
    <w:rsid w:val="00B00D5A"/>
    <w:rsid w:val="00B06455"/>
    <w:rsid w:val="00B07A54"/>
    <w:rsid w:val="00B21ECE"/>
    <w:rsid w:val="00B25D45"/>
    <w:rsid w:val="00B35D95"/>
    <w:rsid w:val="00B64B22"/>
    <w:rsid w:val="00B74204"/>
    <w:rsid w:val="00B8592A"/>
    <w:rsid w:val="00B9618B"/>
    <w:rsid w:val="00BE28C7"/>
    <w:rsid w:val="00BE42E6"/>
    <w:rsid w:val="00C0081B"/>
    <w:rsid w:val="00C009A2"/>
    <w:rsid w:val="00C43443"/>
    <w:rsid w:val="00C5708B"/>
    <w:rsid w:val="00CD288D"/>
    <w:rsid w:val="00CD312A"/>
    <w:rsid w:val="00CD6E3C"/>
    <w:rsid w:val="00CE1A83"/>
    <w:rsid w:val="00D16B51"/>
    <w:rsid w:val="00D416F7"/>
    <w:rsid w:val="00D50562"/>
    <w:rsid w:val="00DA1D3D"/>
    <w:rsid w:val="00DA644F"/>
    <w:rsid w:val="00DB5DA2"/>
    <w:rsid w:val="00DE41E5"/>
    <w:rsid w:val="00DF01F0"/>
    <w:rsid w:val="00E31F8B"/>
    <w:rsid w:val="00E459A8"/>
    <w:rsid w:val="00E4653A"/>
    <w:rsid w:val="00E51E40"/>
    <w:rsid w:val="00E53593"/>
    <w:rsid w:val="00E5404D"/>
    <w:rsid w:val="00E758EB"/>
    <w:rsid w:val="00EB26ED"/>
    <w:rsid w:val="00EC1329"/>
    <w:rsid w:val="00EC396D"/>
    <w:rsid w:val="00ED62A2"/>
    <w:rsid w:val="00EE0231"/>
    <w:rsid w:val="00EE2710"/>
    <w:rsid w:val="00EE7F80"/>
    <w:rsid w:val="00F15D96"/>
    <w:rsid w:val="00F32CE3"/>
    <w:rsid w:val="00F360B7"/>
    <w:rsid w:val="00F40BDF"/>
    <w:rsid w:val="00F76BA5"/>
    <w:rsid w:val="00F826F2"/>
    <w:rsid w:val="00FA33E4"/>
    <w:rsid w:val="00FB4086"/>
    <w:rsid w:val="00FC2DF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75A95"/>
  <w15:chartTrackingRefBased/>
  <w15:docId w15:val="{0800019D-18A6-4504-A127-F39D02CC2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861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DF01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F01F0"/>
    <w:rPr>
      <w:rFonts w:asciiTheme="majorHAnsi" w:eastAsiaTheme="majorEastAsia" w:hAnsiTheme="majorHAnsi" w:cstheme="majorBidi"/>
      <w:spacing w:val="-10"/>
      <w:kern w:val="28"/>
      <w:sz w:val="56"/>
      <w:szCs w:val="56"/>
    </w:rPr>
  </w:style>
  <w:style w:type="paragraph" w:styleId="Listeafsnit">
    <w:name w:val="List Paragraph"/>
    <w:basedOn w:val="Normal"/>
    <w:uiPriority w:val="34"/>
    <w:qFormat/>
    <w:rsid w:val="00B35D95"/>
    <w:pPr>
      <w:ind w:left="720"/>
      <w:contextualSpacing/>
    </w:pPr>
  </w:style>
  <w:style w:type="character" w:customStyle="1" w:styleId="Overskrift1Tegn">
    <w:name w:val="Overskrift 1 Tegn"/>
    <w:basedOn w:val="Standardskrifttypeiafsnit"/>
    <w:link w:val="Overskrift1"/>
    <w:uiPriority w:val="9"/>
    <w:rsid w:val="003861D4"/>
    <w:rPr>
      <w:rFonts w:asciiTheme="majorHAnsi" w:eastAsiaTheme="majorEastAsia" w:hAnsiTheme="majorHAnsi" w:cstheme="majorBidi"/>
      <w:color w:val="2F5496" w:themeColor="accent1" w:themeShade="BF"/>
      <w:sz w:val="32"/>
      <w:szCs w:val="32"/>
    </w:rPr>
  </w:style>
  <w:style w:type="paragraph" w:styleId="Markeringsbobletekst">
    <w:name w:val="Balloon Text"/>
    <w:basedOn w:val="Normal"/>
    <w:link w:val="MarkeringsbobletekstTegn"/>
    <w:uiPriority w:val="99"/>
    <w:semiHidden/>
    <w:unhideWhenUsed/>
    <w:rsid w:val="00744C7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44C74"/>
    <w:rPr>
      <w:rFonts w:ascii="Segoe UI" w:hAnsi="Segoe UI" w:cs="Segoe UI"/>
      <w:sz w:val="18"/>
      <w:szCs w:val="18"/>
    </w:rPr>
  </w:style>
  <w:style w:type="table" w:styleId="Tabel-Gitter">
    <w:name w:val="Table Grid"/>
    <w:basedOn w:val="Tabel-Normal"/>
    <w:uiPriority w:val="39"/>
    <w:rsid w:val="003517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3517AB"/>
    <w:rPr>
      <w:color w:val="0563C1" w:themeColor="hyperlink"/>
      <w:u w:val="single"/>
    </w:rPr>
  </w:style>
  <w:style w:type="character" w:customStyle="1" w:styleId="Ulstomtale1">
    <w:name w:val="Uløst omtale1"/>
    <w:basedOn w:val="Standardskrifttypeiafsnit"/>
    <w:uiPriority w:val="99"/>
    <w:semiHidden/>
    <w:unhideWhenUsed/>
    <w:rsid w:val="003517AB"/>
    <w:rPr>
      <w:color w:val="605E5C"/>
      <w:shd w:val="clear" w:color="auto" w:fill="E1DFDD"/>
    </w:rPr>
  </w:style>
  <w:style w:type="character" w:styleId="Kommentarhenvisning">
    <w:name w:val="annotation reference"/>
    <w:basedOn w:val="Standardskrifttypeiafsnit"/>
    <w:uiPriority w:val="99"/>
    <w:semiHidden/>
    <w:unhideWhenUsed/>
    <w:rsid w:val="0052272F"/>
    <w:rPr>
      <w:sz w:val="16"/>
      <w:szCs w:val="16"/>
    </w:rPr>
  </w:style>
  <w:style w:type="paragraph" w:styleId="Kommentartekst">
    <w:name w:val="annotation text"/>
    <w:basedOn w:val="Normal"/>
    <w:link w:val="KommentartekstTegn"/>
    <w:uiPriority w:val="99"/>
    <w:semiHidden/>
    <w:unhideWhenUsed/>
    <w:rsid w:val="0052272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2272F"/>
    <w:rPr>
      <w:sz w:val="20"/>
      <w:szCs w:val="20"/>
    </w:rPr>
  </w:style>
  <w:style w:type="paragraph" w:styleId="Kommentaremne">
    <w:name w:val="annotation subject"/>
    <w:basedOn w:val="Kommentartekst"/>
    <w:next w:val="Kommentartekst"/>
    <w:link w:val="KommentaremneTegn"/>
    <w:uiPriority w:val="99"/>
    <w:semiHidden/>
    <w:unhideWhenUsed/>
    <w:rsid w:val="0052272F"/>
    <w:rPr>
      <w:b/>
      <w:bCs/>
    </w:rPr>
  </w:style>
  <w:style w:type="character" w:customStyle="1" w:styleId="KommentaremneTegn">
    <w:name w:val="Kommentaremne Tegn"/>
    <w:basedOn w:val="KommentartekstTegn"/>
    <w:link w:val="Kommentaremne"/>
    <w:uiPriority w:val="99"/>
    <w:semiHidden/>
    <w:rsid w:val="005227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539164">
      <w:bodyDiv w:val="1"/>
      <w:marLeft w:val="0"/>
      <w:marRight w:val="0"/>
      <w:marTop w:val="0"/>
      <w:marBottom w:val="0"/>
      <w:divBdr>
        <w:top w:val="none" w:sz="0" w:space="0" w:color="auto"/>
        <w:left w:val="none" w:sz="0" w:space="0" w:color="auto"/>
        <w:bottom w:val="none" w:sz="0" w:space="0" w:color="auto"/>
        <w:right w:val="none" w:sz="0" w:space="0" w:color="auto"/>
      </w:divBdr>
    </w:div>
    <w:div w:id="1181353483">
      <w:bodyDiv w:val="1"/>
      <w:marLeft w:val="0"/>
      <w:marRight w:val="0"/>
      <w:marTop w:val="0"/>
      <w:marBottom w:val="0"/>
      <w:divBdr>
        <w:top w:val="none" w:sz="0" w:space="0" w:color="auto"/>
        <w:left w:val="none" w:sz="0" w:space="0" w:color="auto"/>
        <w:bottom w:val="none" w:sz="0" w:space="0" w:color="auto"/>
        <w:right w:val="none" w:sz="0" w:space="0" w:color="auto"/>
      </w:divBdr>
    </w:div>
    <w:div w:id="1329554420">
      <w:bodyDiv w:val="1"/>
      <w:marLeft w:val="0"/>
      <w:marRight w:val="0"/>
      <w:marTop w:val="0"/>
      <w:marBottom w:val="0"/>
      <w:divBdr>
        <w:top w:val="none" w:sz="0" w:space="0" w:color="auto"/>
        <w:left w:val="none" w:sz="0" w:space="0" w:color="auto"/>
        <w:bottom w:val="none" w:sz="0" w:space="0" w:color="auto"/>
        <w:right w:val="none" w:sz="0" w:space="0" w:color="auto"/>
      </w:divBdr>
    </w:div>
    <w:div w:id="141697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th@bosj.dk" TargetMode="External"/><Relationship Id="rId11" Type="http://schemas.openxmlformats.org/officeDocument/2006/relationships/image" Target="media/image5.jpeg"/><Relationship Id="rId5" Type="http://schemas.openxmlformats.org/officeDocument/2006/relationships/hyperlink" Target="http://www.bosj.dk"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5082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Lind Petersen</dc:creator>
  <cp:keywords/>
  <dc:description/>
  <cp:lastModifiedBy>Microsoft Office-bruger</cp:lastModifiedBy>
  <cp:revision>2</cp:revision>
  <cp:lastPrinted>2019-05-03T06:00:00Z</cp:lastPrinted>
  <dcterms:created xsi:type="dcterms:W3CDTF">2019-07-01T06:21:00Z</dcterms:created>
  <dcterms:modified xsi:type="dcterms:W3CDTF">2019-07-01T06:21:00Z</dcterms:modified>
</cp:coreProperties>
</file>