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13" w:rsidRPr="00636D13" w:rsidRDefault="00636D13" w:rsidP="00636D13">
      <w:pPr>
        <w:pStyle w:val="Sidehoved"/>
        <w:spacing w:after="240"/>
        <w:rPr>
          <w:sz w:val="24"/>
          <w:szCs w:val="24"/>
        </w:rPr>
      </w:pPr>
      <w:r w:rsidRPr="00625C2B">
        <w:t>Aarhus</w:t>
      </w:r>
      <w:r w:rsidRPr="00636D13">
        <w:rPr>
          <w:sz w:val="24"/>
          <w:szCs w:val="24"/>
        </w:rPr>
        <w:t>, mandag den 9.3. 2020</w:t>
      </w:r>
    </w:p>
    <w:p w:rsidR="00A56926" w:rsidRPr="00AC33A3" w:rsidRDefault="004A0211">
      <w:pPr>
        <w:rPr>
          <w:b/>
          <w:bCs/>
          <w:sz w:val="28"/>
          <w:szCs w:val="28"/>
        </w:rPr>
      </w:pPr>
      <w:r w:rsidRPr="00AC33A3">
        <w:rPr>
          <w:b/>
          <w:bCs/>
          <w:sz w:val="28"/>
          <w:szCs w:val="28"/>
        </w:rPr>
        <w:t>Ny direktør i fremadbrusende dansk datavirksomhed</w:t>
      </w:r>
      <w:r w:rsidR="00AC33A3" w:rsidRPr="00AC33A3">
        <w:rPr>
          <w:b/>
          <w:bCs/>
          <w:sz w:val="28"/>
          <w:szCs w:val="28"/>
        </w:rPr>
        <w:t xml:space="preserve"> skal hjælpe virksomheder med at udnytte deres data strategisk og kommercielt.</w:t>
      </w:r>
    </w:p>
    <w:p w:rsidR="004A0211" w:rsidRPr="00625C2B" w:rsidRDefault="00B83EC9">
      <w:pPr>
        <w:rPr>
          <w:b/>
          <w:bCs/>
          <w:i/>
          <w:iCs/>
        </w:rPr>
      </w:pPr>
      <w:r w:rsidRPr="00625C2B">
        <w:rPr>
          <w:b/>
          <w:bCs/>
          <w:i/>
          <w:iCs/>
        </w:rPr>
        <w:t xml:space="preserve">Tidligere </w:t>
      </w:r>
      <w:r w:rsidR="00914B39" w:rsidRPr="00625C2B">
        <w:rPr>
          <w:b/>
          <w:bCs/>
          <w:i/>
          <w:iCs/>
        </w:rPr>
        <w:t xml:space="preserve">Global Key </w:t>
      </w:r>
      <w:proofErr w:type="spellStart"/>
      <w:r w:rsidR="00914B39" w:rsidRPr="00625C2B">
        <w:rPr>
          <w:b/>
          <w:bCs/>
          <w:i/>
          <w:iCs/>
        </w:rPr>
        <w:t>Account</w:t>
      </w:r>
      <w:proofErr w:type="spellEnd"/>
      <w:r w:rsidR="00914B39" w:rsidRPr="00625C2B">
        <w:rPr>
          <w:b/>
          <w:bCs/>
          <w:i/>
          <w:iCs/>
        </w:rPr>
        <w:t xml:space="preserve"> </w:t>
      </w:r>
      <w:proofErr w:type="spellStart"/>
      <w:r w:rsidR="00914B39" w:rsidRPr="00625C2B">
        <w:rPr>
          <w:b/>
          <w:bCs/>
          <w:i/>
          <w:iCs/>
        </w:rPr>
        <w:t>Director</w:t>
      </w:r>
      <w:proofErr w:type="spellEnd"/>
      <w:r w:rsidR="00914B39" w:rsidRPr="00625C2B">
        <w:rPr>
          <w:b/>
          <w:bCs/>
          <w:i/>
          <w:iCs/>
        </w:rPr>
        <w:t xml:space="preserve"> hos ISS A/S</w:t>
      </w:r>
      <w:r w:rsidRPr="00625C2B">
        <w:rPr>
          <w:b/>
          <w:bCs/>
          <w:i/>
          <w:iCs/>
        </w:rPr>
        <w:t xml:space="preserve">, </w:t>
      </w:r>
      <w:r w:rsidR="004A0211" w:rsidRPr="00625C2B">
        <w:rPr>
          <w:b/>
          <w:bCs/>
          <w:i/>
          <w:iCs/>
        </w:rPr>
        <w:t xml:space="preserve">Bo </w:t>
      </w:r>
      <w:r w:rsidR="00F80960" w:rsidRPr="00625C2B">
        <w:rPr>
          <w:b/>
          <w:bCs/>
          <w:i/>
          <w:iCs/>
        </w:rPr>
        <w:t>Bjerre K</w:t>
      </w:r>
      <w:r w:rsidR="004A0211" w:rsidRPr="00625C2B">
        <w:rPr>
          <w:b/>
          <w:bCs/>
          <w:i/>
          <w:iCs/>
        </w:rPr>
        <w:t>lemmensen</w:t>
      </w:r>
      <w:r w:rsidRPr="00625C2B">
        <w:rPr>
          <w:b/>
          <w:bCs/>
          <w:i/>
          <w:iCs/>
        </w:rPr>
        <w:t>,</w:t>
      </w:r>
      <w:r w:rsidR="004A0211" w:rsidRPr="00625C2B">
        <w:rPr>
          <w:b/>
          <w:bCs/>
          <w:i/>
          <w:iCs/>
        </w:rPr>
        <w:t xml:space="preserve"> indtræder </w:t>
      </w:r>
      <w:r w:rsidRPr="00625C2B">
        <w:rPr>
          <w:b/>
          <w:bCs/>
          <w:i/>
          <w:iCs/>
        </w:rPr>
        <w:t xml:space="preserve">pr. 1. april 2020 </w:t>
      </w:r>
      <w:r w:rsidR="004A0211" w:rsidRPr="00625C2B">
        <w:rPr>
          <w:b/>
          <w:bCs/>
          <w:i/>
          <w:iCs/>
        </w:rPr>
        <w:t xml:space="preserve">som administrerende direktør i den innovative danske datavirksomhed The Data Company </w:t>
      </w:r>
      <w:r w:rsidR="00775FE0" w:rsidRPr="00625C2B">
        <w:rPr>
          <w:b/>
          <w:bCs/>
          <w:i/>
          <w:iCs/>
        </w:rPr>
        <w:t>A</w:t>
      </w:r>
      <w:r w:rsidR="00AC33A3">
        <w:rPr>
          <w:b/>
          <w:bCs/>
          <w:i/>
          <w:iCs/>
        </w:rPr>
        <w:t>p</w:t>
      </w:r>
      <w:r w:rsidR="00775FE0" w:rsidRPr="00625C2B">
        <w:rPr>
          <w:b/>
          <w:bCs/>
          <w:i/>
          <w:iCs/>
        </w:rPr>
        <w:t>S</w:t>
      </w:r>
      <w:r w:rsidRPr="00625C2B">
        <w:rPr>
          <w:b/>
          <w:bCs/>
          <w:i/>
          <w:iCs/>
        </w:rPr>
        <w:t>,</w:t>
      </w:r>
      <w:r w:rsidR="00775FE0" w:rsidRPr="00625C2B">
        <w:rPr>
          <w:b/>
          <w:bCs/>
          <w:i/>
          <w:iCs/>
        </w:rPr>
        <w:t xml:space="preserve"> </w:t>
      </w:r>
      <w:r w:rsidR="004A0211" w:rsidRPr="00625C2B">
        <w:rPr>
          <w:b/>
          <w:bCs/>
          <w:i/>
          <w:iCs/>
        </w:rPr>
        <w:t xml:space="preserve">og </w:t>
      </w:r>
      <w:r w:rsidRPr="00625C2B">
        <w:rPr>
          <w:b/>
          <w:bCs/>
          <w:i/>
          <w:iCs/>
        </w:rPr>
        <w:t>styrker dermed virksomhedens fortsatte udvikling</w:t>
      </w:r>
      <w:r w:rsidR="004A0211" w:rsidRPr="00625C2B">
        <w:rPr>
          <w:b/>
          <w:bCs/>
          <w:i/>
          <w:iCs/>
        </w:rPr>
        <w:t>.</w:t>
      </w:r>
    </w:p>
    <w:p w:rsidR="00F57237" w:rsidRPr="00625C2B" w:rsidRDefault="004A0211">
      <w:r w:rsidRPr="00625C2B">
        <w:t xml:space="preserve">The Data Company </w:t>
      </w:r>
      <w:r w:rsidR="00775FE0" w:rsidRPr="00625C2B">
        <w:t>A</w:t>
      </w:r>
      <w:r w:rsidR="00AC33A3">
        <w:t>p</w:t>
      </w:r>
      <w:r w:rsidR="00775FE0" w:rsidRPr="00625C2B">
        <w:t xml:space="preserve">S </w:t>
      </w:r>
      <w:r w:rsidRPr="00625C2B">
        <w:t>er udsprunget af ideen om</w:t>
      </w:r>
      <w:r w:rsidR="00F80960" w:rsidRPr="00625C2B">
        <w:t>,</w:t>
      </w:r>
      <w:r w:rsidRPr="00625C2B">
        <w:t xml:space="preserve"> </w:t>
      </w:r>
      <w:r w:rsidR="00F57237" w:rsidRPr="00625C2B">
        <w:t xml:space="preserve">at det data </w:t>
      </w:r>
      <w:r w:rsidRPr="00625C2B">
        <w:t>en virksomhed indsamler bør kunne bruges meget mere strukture</w:t>
      </w:r>
      <w:r w:rsidR="00775FE0" w:rsidRPr="00625C2B">
        <w:t>re</w:t>
      </w:r>
      <w:r w:rsidRPr="00625C2B">
        <w:t>t end de</w:t>
      </w:r>
      <w:r w:rsidR="00775FE0" w:rsidRPr="00625C2B">
        <w:t>n måde</w:t>
      </w:r>
      <w:r w:rsidR="00F80960" w:rsidRPr="00625C2B">
        <w:t>,</w:t>
      </w:r>
      <w:r w:rsidR="00775FE0" w:rsidRPr="00625C2B">
        <w:t xml:space="preserve"> det </w:t>
      </w:r>
      <w:r w:rsidRPr="00625C2B">
        <w:t xml:space="preserve">bliver </w:t>
      </w:r>
      <w:r w:rsidR="00775FE0" w:rsidRPr="00625C2B">
        <w:t xml:space="preserve">brugt på </w:t>
      </w:r>
      <w:r w:rsidRPr="00625C2B">
        <w:t>i dag</w:t>
      </w:r>
      <w:r w:rsidR="00775FE0" w:rsidRPr="00625C2B">
        <w:t xml:space="preserve">. </w:t>
      </w:r>
      <w:r w:rsidR="00D73FEF" w:rsidRPr="00625C2B">
        <w:t xml:space="preserve">Lige fra starten har virksomheden været optaget af datakvalitet frem for kvantitet, og at data skal kunne bruges til at træffe vigtige beslutninger og vækste virksomheden i stedet for at være en </w:t>
      </w:r>
      <w:r w:rsidR="00355E71" w:rsidRPr="00625C2B">
        <w:t>ressource</w:t>
      </w:r>
      <w:r w:rsidR="00D73FEF" w:rsidRPr="00625C2B">
        <w:t>krævende</w:t>
      </w:r>
      <w:r w:rsidR="00355E71" w:rsidRPr="00625C2B">
        <w:t xml:space="preserve"> </w:t>
      </w:r>
      <w:r w:rsidR="00D73FEF" w:rsidRPr="00625C2B">
        <w:t>byrde.</w:t>
      </w:r>
    </w:p>
    <w:p w:rsidR="00625C2B" w:rsidRDefault="00775FE0" w:rsidP="00625C2B">
      <w:r w:rsidRPr="00625C2B">
        <w:t xml:space="preserve">Og det er her Bo </w:t>
      </w:r>
      <w:r w:rsidR="00C80D8B" w:rsidRPr="00625C2B">
        <w:t>Bjerre K</w:t>
      </w:r>
      <w:r w:rsidRPr="00625C2B">
        <w:t xml:space="preserve">lemmensen kommer ind i billedet. For Bo har gennem de sidste </w:t>
      </w:r>
      <w:r w:rsidR="00625C2B" w:rsidRPr="00625C2B">
        <w:t xml:space="preserve">15 år arbejdet med operationel, kommerciel og strategisk forretningsudvikling og lederskab, først i Danmark og i de sidste 5 år i forskellige globale stillinger. Bo har altid </w:t>
      </w:r>
      <w:r w:rsidRPr="00625C2B">
        <w:t>været meget optaget af data</w:t>
      </w:r>
      <w:r w:rsidR="00F80960" w:rsidRPr="00625C2B">
        <w:t>,</w:t>
      </w:r>
      <w:r w:rsidRPr="00625C2B">
        <w:t xml:space="preserve"> og hvordan man som virksomhed kan arbejde med det</w:t>
      </w:r>
      <w:r w:rsidR="00F80960" w:rsidRPr="00625C2B">
        <w:t>,</w:t>
      </w:r>
      <w:r w:rsidRPr="00625C2B">
        <w:t xml:space="preserve"> og får mest muligt ud af det. Bo </w:t>
      </w:r>
      <w:r w:rsidR="00992EA5" w:rsidRPr="00625C2B">
        <w:t xml:space="preserve">kommer fra en stilling som Global Key </w:t>
      </w:r>
      <w:proofErr w:type="spellStart"/>
      <w:r w:rsidR="00992EA5" w:rsidRPr="00625C2B">
        <w:t>Account</w:t>
      </w:r>
      <w:proofErr w:type="spellEnd"/>
      <w:r w:rsidR="00992EA5" w:rsidRPr="00625C2B">
        <w:t xml:space="preserve"> </w:t>
      </w:r>
      <w:proofErr w:type="spellStart"/>
      <w:r w:rsidR="00992EA5" w:rsidRPr="00625C2B">
        <w:t>Director</w:t>
      </w:r>
      <w:proofErr w:type="spellEnd"/>
      <w:r w:rsidR="00992EA5" w:rsidRPr="00625C2B">
        <w:t xml:space="preserve"> hos ISS </w:t>
      </w:r>
      <w:r w:rsidR="00914B39" w:rsidRPr="00625C2B">
        <w:t>A</w:t>
      </w:r>
      <w:r w:rsidR="00992EA5" w:rsidRPr="00625C2B">
        <w:t xml:space="preserve">/S, hvor han til dagligt </w:t>
      </w:r>
      <w:r w:rsidRPr="00625C2B">
        <w:t xml:space="preserve">har </w:t>
      </w:r>
      <w:r w:rsidR="00992EA5" w:rsidRPr="00625C2B">
        <w:t>beskæftiget sig med</w:t>
      </w:r>
      <w:r w:rsidR="00625C2B" w:rsidRPr="00625C2B">
        <w:t xml:space="preserve"> samarbejdet med Nordea</w:t>
      </w:r>
      <w:r w:rsidR="00625C2B">
        <w:t>.</w:t>
      </w:r>
    </w:p>
    <w:p w:rsidR="00775FE0" w:rsidRDefault="00625C2B" w:rsidP="00625C2B">
      <w:r>
        <w:t xml:space="preserve">Bo Bjerre Klemmensen </w:t>
      </w:r>
      <w:r w:rsidR="00775FE0" w:rsidRPr="00625C2B">
        <w:t xml:space="preserve">har længe brændt inde med lysten til at gøre en forskel på </w:t>
      </w:r>
      <w:r w:rsidR="00F80960" w:rsidRPr="00625C2B">
        <w:t>data</w:t>
      </w:r>
      <w:r w:rsidR="00775FE0" w:rsidRPr="00625C2B">
        <w:t>området</w:t>
      </w:r>
      <w:r>
        <w:t xml:space="preserve"> og har de seneste år oplevet et øget fokus på business </w:t>
      </w:r>
      <w:proofErr w:type="spellStart"/>
      <w:r>
        <w:t>intelligence</w:t>
      </w:r>
      <w:proofErr w:type="spellEnd"/>
      <w:r>
        <w:t xml:space="preserve">, </w:t>
      </w:r>
      <w:r w:rsidR="00AC33A3">
        <w:t>dataanalyser</w:t>
      </w:r>
      <w:r>
        <w:t xml:space="preserve"> og kunstig </w:t>
      </w:r>
      <w:r w:rsidRPr="00625C2B">
        <w:rPr>
          <w:rFonts w:eastAsia="Times New Roman"/>
        </w:rPr>
        <w:t>intelligen</w:t>
      </w:r>
      <w:r w:rsidR="00A00FCA">
        <w:rPr>
          <w:rFonts w:eastAsia="Times New Roman"/>
        </w:rPr>
        <w:t>s</w:t>
      </w:r>
      <w:r>
        <w:rPr>
          <w:rFonts w:eastAsia="Times New Roman"/>
        </w:rPr>
        <w:t xml:space="preserve"> ibland</w:t>
      </w:r>
      <w:r w:rsidR="00A00FCA">
        <w:rPr>
          <w:rFonts w:eastAsia="Times New Roman"/>
        </w:rPr>
        <w:t>t</w:t>
      </w:r>
      <w:r>
        <w:rPr>
          <w:rFonts w:eastAsia="Times New Roman"/>
        </w:rPr>
        <w:t xml:space="preserve"> alle de nationale og globale virksomheder han har været i kontakt med.</w:t>
      </w:r>
    </w:p>
    <w:p w:rsidR="00625C2B" w:rsidRPr="00625C2B" w:rsidRDefault="00625C2B" w:rsidP="00625C2B">
      <w:pPr>
        <w:spacing w:after="0" w:line="240" w:lineRule="auto"/>
        <w:rPr>
          <w:rFonts w:eastAsia="Times New Roman"/>
        </w:rPr>
      </w:pPr>
      <w:r w:rsidRPr="00B13E24">
        <w:rPr>
          <w:rFonts w:eastAsia="Times New Roman"/>
          <w:i/>
          <w:iCs/>
        </w:rPr>
        <w:t xml:space="preserve">“Der er efter min mening ingen tvivl om at der er et stort uudnyttet potentiale I at forstå og udnytte data og det faktum at vi allerede har en ubegrænset </w:t>
      </w:r>
      <w:r w:rsidR="00B13E24" w:rsidRPr="00B13E24">
        <w:rPr>
          <w:rFonts w:eastAsia="Times New Roman"/>
          <w:i/>
          <w:iCs/>
        </w:rPr>
        <w:t>mængde data til rådighed gør det til en af de mest interessante udfordringer i tiden”</w:t>
      </w:r>
      <w:r w:rsidR="00B13E24">
        <w:rPr>
          <w:rFonts w:eastAsia="Times New Roman"/>
        </w:rPr>
        <w:t>, siger Bo Bjerre Klemmensen, som knapt kan vente med at komme i gang.</w:t>
      </w:r>
      <w:r w:rsidRPr="00625C2B">
        <w:rPr>
          <w:rFonts w:eastAsia="Times New Roman"/>
        </w:rPr>
        <w:t xml:space="preserve"> </w:t>
      </w:r>
    </w:p>
    <w:p w:rsidR="00B13E24" w:rsidRDefault="00B13E24" w:rsidP="00B13E24">
      <w:pPr>
        <w:spacing w:after="0"/>
      </w:pPr>
    </w:p>
    <w:p w:rsidR="004A0211" w:rsidRPr="00625C2B" w:rsidRDefault="00775FE0">
      <w:r w:rsidRPr="00625C2B">
        <w:t>De store mængder data</w:t>
      </w:r>
      <w:r w:rsidR="00BF72A7" w:rsidRPr="00625C2B">
        <w:t>,</w:t>
      </w:r>
      <w:r w:rsidRPr="00625C2B">
        <w:t xml:space="preserve"> der ligger ude i virksomhederne</w:t>
      </w:r>
      <w:r w:rsidR="00BF72A7" w:rsidRPr="00625C2B">
        <w:t>,</w:t>
      </w:r>
      <w:r w:rsidRPr="00625C2B">
        <w:t xml:space="preserve"> bruges ikke så effektivt</w:t>
      </w:r>
      <w:r w:rsidR="00BF72A7" w:rsidRPr="00625C2B">
        <w:t>,</w:t>
      </w:r>
      <w:r w:rsidRPr="00625C2B">
        <w:t xml:space="preserve"> som de kunne</w:t>
      </w:r>
      <w:r w:rsidR="00BF72A7" w:rsidRPr="00625C2B">
        <w:t>,</w:t>
      </w:r>
      <w:r w:rsidRPr="00625C2B">
        <w:t xml:space="preserve"> og The Data Company </w:t>
      </w:r>
      <w:r w:rsidR="00AC33A3" w:rsidRPr="00625C2B">
        <w:t>A</w:t>
      </w:r>
      <w:r w:rsidR="00AC33A3">
        <w:t>p</w:t>
      </w:r>
      <w:r w:rsidR="00AC33A3" w:rsidRPr="00625C2B">
        <w:t xml:space="preserve">S </w:t>
      </w:r>
      <w:r w:rsidRPr="00625C2B">
        <w:t>ud</w:t>
      </w:r>
      <w:r w:rsidR="00BF72A7" w:rsidRPr="00625C2B">
        <w:t>styrer</w:t>
      </w:r>
      <w:r w:rsidRPr="00625C2B">
        <w:t xml:space="preserve"> </w:t>
      </w:r>
      <w:r w:rsidR="00BF72A7" w:rsidRPr="00625C2B">
        <w:t xml:space="preserve">derfor </w:t>
      </w:r>
      <w:r w:rsidRPr="00625C2B">
        <w:t>virksomheder</w:t>
      </w:r>
      <w:r w:rsidR="00BF72A7" w:rsidRPr="00625C2B">
        <w:t>ne</w:t>
      </w:r>
      <w:r w:rsidRPr="00625C2B">
        <w:t xml:space="preserve"> med et større og mere gennemsigtigt indblik i deres data, så dataene kan bruges som beslutningsgrundlag for vigtige beslutninger.</w:t>
      </w:r>
    </w:p>
    <w:p w:rsidR="00775FE0" w:rsidRPr="00625C2B" w:rsidRDefault="00775FE0">
      <w:r w:rsidRPr="00625C2B">
        <w:rPr>
          <w:i/>
          <w:iCs/>
        </w:rPr>
        <w:t>”Det fantastiske er</w:t>
      </w:r>
      <w:r w:rsidR="00BF72A7" w:rsidRPr="00625C2B">
        <w:rPr>
          <w:i/>
          <w:iCs/>
        </w:rPr>
        <w:t>,</w:t>
      </w:r>
      <w:r w:rsidRPr="00625C2B">
        <w:rPr>
          <w:i/>
          <w:iCs/>
        </w:rPr>
        <w:t xml:space="preserve"> at vi </w:t>
      </w:r>
      <w:r w:rsidR="00BF72A7" w:rsidRPr="00625C2B">
        <w:rPr>
          <w:i/>
          <w:iCs/>
        </w:rPr>
        <w:t xml:space="preserve">faktisk er i stand til at </w:t>
      </w:r>
      <w:r w:rsidRPr="00625C2B">
        <w:rPr>
          <w:i/>
          <w:iCs/>
        </w:rPr>
        <w:t xml:space="preserve">samle virksomhedens data ét sted og give dem et live overblik over dem via et </w:t>
      </w:r>
      <w:proofErr w:type="spellStart"/>
      <w:r w:rsidRPr="00625C2B">
        <w:rPr>
          <w:i/>
          <w:iCs/>
        </w:rPr>
        <w:t>dashboard</w:t>
      </w:r>
      <w:proofErr w:type="spellEnd"/>
      <w:r w:rsidRPr="00625C2B">
        <w:rPr>
          <w:i/>
          <w:iCs/>
        </w:rPr>
        <w:t>, så de kan agere med det samme. I dag arbejder de fleste virksomheder famlende rundt imellem deres data og behandler det i mange forskellige systemer. Derfor har de ikke overblik over det</w:t>
      </w:r>
      <w:r w:rsidR="00BF72A7" w:rsidRPr="00625C2B">
        <w:rPr>
          <w:i/>
          <w:iCs/>
        </w:rPr>
        <w:t>,</w:t>
      </w:r>
      <w:r w:rsidRPr="00625C2B">
        <w:rPr>
          <w:i/>
          <w:iCs/>
        </w:rPr>
        <w:t xml:space="preserve"> og får ikke det udbytte af det de kunne”,</w:t>
      </w:r>
      <w:r w:rsidRPr="00625C2B">
        <w:t xml:space="preserve"> siger Bo </w:t>
      </w:r>
      <w:r w:rsidR="00B13E24">
        <w:t>Bjerre K</w:t>
      </w:r>
      <w:r w:rsidRPr="00625C2B">
        <w:t>lemmensen.</w:t>
      </w:r>
    </w:p>
    <w:p w:rsidR="00B22C19" w:rsidRPr="00B22C19" w:rsidRDefault="00B22C19" w:rsidP="00B22C19">
      <w:pPr>
        <w:spacing w:after="0" w:line="240" w:lineRule="auto"/>
        <w:rPr>
          <w:rFonts w:eastAsia="Times New Roman"/>
        </w:rPr>
      </w:pPr>
      <w:r w:rsidRPr="00B22C19">
        <w:t>Med Bo ved roret forventes det at virksomheden</w:t>
      </w:r>
      <w:r w:rsidRPr="00B22C19">
        <w:rPr>
          <w:rFonts w:eastAsia="Times New Roman"/>
        </w:rPr>
        <w:t xml:space="preserve"> nå helt nye højder takket være </w:t>
      </w:r>
      <w:proofErr w:type="spellStart"/>
      <w:r w:rsidRPr="00B22C19">
        <w:rPr>
          <w:rFonts w:eastAsia="Times New Roman"/>
        </w:rPr>
        <w:t>Bo’s</w:t>
      </w:r>
      <w:proofErr w:type="spellEnd"/>
      <w:r w:rsidRPr="00B22C19">
        <w:rPr>
          <w:rFonts w:eastAsia="Times New Roman"/>
        </w:rPr>
        <w:t xml:space="preserve"> erfaring med </w:t>
      </w:r>
      <w:r w:rsidRPr="00B22C19">
        <w:t xml:space="preserve">operationel, kommerciel og strategisk forretningsudvikling </w:t>
      </w:r>
      <w:r>
        <w:t>og hans viden om hvordan større virksomheder kan drage kommercielt nytte af at udnytte deres data bedre.</w:t>
      </w:r>
    </w:p>
    <w:p w:rsidR="00C20576" w:rsidRDefault="00C20576" w:rsidP="00C20576">
      <w:pPr>
        <w:spacing w:before="240" w:after="0"/>
        <w:rPr>
          <w:rStyle w:val="Hyperlink"/>
          <w:lang w:val="en-US"/>
        </w:rPr>
      </w:pPr>
      <w:hyperlink r:id="rId7" w:history="1">
        <w:r w:rsidRPr="00AC33A3">
          <w:rPr>
            <w:rStyle w:val="Hyperlink"/>
          </w:rPr>
          <w:t>www.thedatacompany.dk</w:t>
        </w:r>
      </w:hyperlink>
      <w:r w:rsidRPr="00AC33A3">
        <w:t xml:space="preserve"> / </w:t>
      </w:r>
      <w:hyperlink r:id="rId8" w:history="1">
        <w:r w:rsidRPr="00AC33A3">
          <w:rPr>
            <w:rStyle w:val="Hyperlink"/>
          </w:rPr>
          <w:t>www.linkedin.com/company/thedatacompany-dk</w:t>
        </w:r>
      </w:hyperlink>
    </w:p>
    <w:p w:rsidR="00C56418" w:rsidRDefault="00C56418" w:rsidP="00C20576">
      <w:pPr>
        <w:spacing w:before="240" w:after="0"/>
        <w:rPr>
          <w:rStyle w:val="Hyperlink"/>
          <w:lang w:val="en-US"/>
        </w:rPr>
      </w:pPr>
    </w:p>
    <w:p w:rsidR="00C56418" w:rsidRDefault="00C56418" w:rsidP="00C20576">
      <w:pPr>
        <w:spacing w:before="240" w:after="0"/>
        <w:rPr>
          <w:rStyle w:val="Hyperlink"/>
          <w:lang w:val="en-US"/>
        </w:rPr>
      </w:pPr>
    </w:p>
    <w:p w:rsidR="00C56418" w:rsidRDefault="00C56418" w:rsidP="00C20576">
      <w:pPr>
        <w:spacing w:before="240" w:after="0"/>
        <w:rPr>
          <w:rStyle w:val="Hyperlink"/>
          <w:lang w:val="en-US"/>
        </w:rPr>
      </w:pPr>
    </w:p>
    <w:p w:rsidR="00C56418" w:rsidRDefault="00C56418" w:rsidP="00C20576">
      <w:pPr>
        <w:spacing w:before="240" w:after="0"/>
        <w:rPr>
          <w:rStyle w:val="Hyperlink"/>
          <w:lang w:val="en-US"/>
        </w:rPr>
      </w:pPr>
    </w:p>
    <w:p w:rsidR="00C56418" w:rsidRDefault="00C56418" w:rsidP="00C20576">
      <w:pPr>
        <w:spacing w:before="240" w:after="0"/>
        <w:rPr>
          <w:rStyle w:val="Hyperlink"/>
          <w:lang w:val="en-US"/>
        </w:rPr>
      </w:pPr>
    </w:p>
    <w:p w:rsidR="00C56418" w:rsidRDefault="00C56418" w:rsidP="00C20576">
      <w:pPr>
        <w:spacing w:before="240" w:after="0"/>
        <w:rPr>
          <w:rStyle w:val="Hyperlink"/>
          <w:lang w:val="en-US"/>
        </w:rPr>
      </w:pPr>
    </w:p>
    <w:p w:rsidR="00C20576" w:rsidRPr="00AC33A3" w:rsidRDefault="00C20576" w:rsidP="00C20576">
      <w:pPr>
        <w:spacing w:after="0"/>
      </w:pPr>
    </w:p>
    <w:p w:rsidR="00D73D13" w:rsidRPr="00B22C19" w:rsidRDefault="009740DB" w:rsidP="00C80D8B">
      <w:pPr>
        <w:spacing w:after="0"/>
        <w:rPr>
          <w:b/>
          <w:bCs/>
        </w:rPr>
      </w:pPr>
      <w:bookmarkStart w:id="0" w:name="_GoBack"/>
      <w:bookmarkEnd w:id="0"/>
      <w:r w:rsidRPr="00625C2B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72B35" wp14:editId="3181792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086100" cy="2143125"/>
                <wp:effectExtent l="0" t="0" r="19050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143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A0795" id="Rektangel 4" o:spid="_x0000_s1026" style="position:absolute;margin-left:191.8pt;margin-top:.75pt;width:243pt;height:16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Pr="00625C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51260" wp14:editId="0B5EA2C1">
                <wp:simplePos x="0" y="0"/>
                <wp:positionH relativeFrom="column">
                  <wp:posOffset>3118485</wp:posOffset>
                </wp:positionH>
                <wp:positionV relativeFrom="paragraph">
                  <wp:posOffset>123825</wp:posOffset>
                </wp:positionV>
                <wp:extent cx="2895600" cy="1981200"/>
                <wp:effectExtent l="0" t="0" r="0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5D" w:rsidRPr="00AC33A3" w:rsidRDefault="00AE675D" w:rsidP="00AE675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33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Data Company A/S</w:t>
                            </w:r>
                          </w:p>
                          <w:p w:rsidR="00AE675D" w:rsidRDefault="00AE675D" w:rsidP="00AE675D">
                            <w:pPr>
                              <w:spacing w:after="0" w:line="240" w:lineRule="auto"/>
                              <w:textAlignment w:val="baseline"/>
                              <w:outlineLvl w:val="3"/>
                            </w:pPr>
                            <w:r w:rsidRPr="00AE675D">
                              <w:t xml:space="preserve">Et datahus, </w:t>
                            </w:r>
                            <w:r>
                              <w:t>som</w:t>
                            </w:r>
                            <w:r w:rsidRPr="00AE675D">
                              <w:t xml:space="preserve"> </w:t>
                            </w:r>
                            <w:r w:rsidR="009740DB">
                              <w:t xml:space="preserve">arbejder med data hele vejen rundt. Vi </w:t>
                            </w:r>
                            <w:r w:rsidRPr="00AE675D">
                              <w:t xml:space="preserve">hjælper </w:t>
                            </w:r>
                            <w:r w:rsidR="009740DB">
                              <w:t>virksomheder</w:t>
                            </w:r>
                            <w:r w:rsidRPr="00AE675D">
                              <w:t xml:space="preserve"> med at købe </w:t>
                            </w:r>
                            <w:proofErr w:type="spellStart"/>
                            <w:r w:rsidRPr="00AE675D">
                              <w:t>leads</w:t>
                            </w:r>
                            <w:proofErr w:type="spellEnd"/>
                            <w:r w:rsidRPr="00AE675D">
                              <w:t xml:space="preserve"> til salgsarbejdet, gennemføre dataanalyse, formidle data til CRM og</w:t>
                            </w:r>
                            <w:r>
                              <w:t xml:space="preserve"> TM-s</w:t>
                            </w:r>
                            <w:r w:rsidRPr="00AE675D">
                              <w:t>ystemer, vaske og berige data</w:t>
                            </w:r>
                            <w:r>
                              <w:t xml:space="preserve"> samt</w:t>
                            </w:r>
                            <w:r w:rsidRPr="00AE675D">
                              <w:t xml:space="preserve"> skabe overblik og</w:t>
                            </w:r>
                            <w:r w:rsidR="00AC33A3">
                              <w:t xml:space="preserve"> gennemsigtighed</w:t>
                            </w:r>
                            <w:r>
                              <w:t>.</w:t>
                            </w:r>
                          </w:p>
                          <w:p w:rsidR="009740DB" w:rsidRDefault="009740DB" w:rsidP="009740DB">
                            <w:pPr>
                              <w:spacing w:after="0" w:line="240" w:lineRule="auto"/>
                              <w:textAlignment w:val="baseline"/>
                              <w:outlineLvl w:val="3"/>
                            </w:pPr>
                          </w:p>
                          <w:p w:rsidR="009740DB" w:rsidRPr="00992EA5" w:rsidRDefault="009740DB" w:rsidP="009740DB">
                            <w:pPr>
                              <w:spacing w:after="0" w:line="240" w:lineRule="auto"/>
                              <w:textAlignment w:val="baseline"/>
                              <w:outlineLvl w:val="3"/>
                            </w:pPr>
                            <w:r>
                              <w:t xml:space="preserve">Eneste udbyder af </w:t>
                            </w:r>
                            <w:proofErr w:type="spellStart"/>
                            <w:r>
                              <w:t>flatrate</w:t>
                            </w:r>
                            <w:proofErr w:type="spellEnd"/>
                            <w:r>
                              <w:t xml:space="preserve"> teledata til en fast månedlig pris.</w:t>
                            </w:r>
                          </w:p>
                          <w:p w:rsidR="009740DB" w:rsidRPr="00AE675D" w:rsidRDefault="009740DB" w:rsidP="00AE675D">
                            <w:pPr>
                              <w:spacing w:after="0" w:line="240" w:lineRule="auto"/>
                              <w:textAlignment w:val="baseline"/>
                              <w:outlineLvl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51260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245.55pt;margin-top:9.75pt;width:228pt;height:1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" fillcolor="white [3201]" stroked="f" strokeweight=".5pt">
                <v:textbox>
                  <w:txbxContent>
                    <w:p w:rsidR="00AE675D" w:rsidRPr="00AC33A3" w:rsidRDefault="00AE675D" w:rsidP="00AE675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33A3">
                        <w:rPr>
                          <w:b/>
                          <w:bCs/>
                          <w:sz w:val="24"/>
                          <w:szCs w:val="24"/>
                        </w:rPr>
                        <w:t>The Data Company A/S</w:t>
                      </w:r>
                    </w:p>
                    <w:p w:rsidR="00AE675D" w:rsidRDefault="00AE675D" w:rsidP="00AE675D">
                      <w:pPr>
                        <w:spacing w:after="0" w:line="240" w:lineRule="auto"/>
                        <w:textAlignment w:val="baseline"/>
                        <w:outlineLvl w:val="3"/>
                      </w:pPr>
                      <w:r w:rsidRPr="00AE675D">
                        <w:t xml:space="preserve">Et datahus, </w:t>
                      </w:r>
                      <w:r>
                        <w:t>som</w:t>
                      </w:r>
                      <w:r w:rsidRPr="00AE675D">
                        <w:t xml:space="preserve"> </w:t>
                      </w:r>
                      <w:r w:rsidR="009740DB">
                        <w:t xml:space="preserve">arbejder med data hele vejen rundt. Vi </w:t>
                      </w:r>
                      <w:r w:rsidRPr="00AE675D">
                        <w:t xml:space="preserve">hjælper </w:t>
                      </w:r>
                      <w:r w:rsidR="009740DB">
                        <w:t>virksomheder</w:t>
                      </w:r>
                      <w:r w:rsidRPr="00AE675D">
                        <w:t xml:space="preserve"> med at købe </w:t>
                      </w:r>
                      <w:proofErr w:type="spellStart"/>
                      <w:r w:rsidRPr="00AE675D">
                        <w:t>leads</w:t>
                      </w:r>
                      <w:proofErr w:type="spellEnd"/>
                      <w:r w:rsidRPr="00AE675D">
                        <w:t xml:space="preserve"> til salgsarbejdet, gennemføre dataanalyse, formidle data til CRM og</w:t>
                      </w:r>
                      <w:r>
                        <w:t xml:space="preserve"> TM-s</w:t>
                      </w:r>
                      <w:r w:rsidRPr="00AE675D">
                        <w:t>ystemer, vaske og berige data</w:t>
                      </w:r>
                      <w:r>
                        <w:t xml:space="preserve"> samt</w:t>
                      </w:r>
                      <w:r w:rsidRPr="00AE675D">
                        <w:t xml:space="preserve"> skabe overblik og</w:t>
                      </w:r>
                      <w:r w:rsidR="00AC33A3">
                        <w:t xml:space="preserve"> gennemsigtighed</w:t>
                      </w:r>
                      <w:r>
                        <w:t>.</w:t>
                      </w:r>
                    </w:p>
                    <w:p w:rsidR="009740DB" w:rsidRDefault="009740DB" w:rsidP="009740DB">
                      <w:pPr>
                        <w:spacing w:after="0" w:line="240" w:lineRule="auto"/>
                        <w:textAlignment w:val="baseline"/>
                        <w:outlineLvl w:val="3"/>
                      </w:pPr>
                    </w:p>
                    <w:p w:rsidR="009740DB" w:rsidRPr="00992EA5" w:rsidRDefault="009740DB" w:rsidP="009740DB">
                      <w:pPr>
                        <w:spacing w:after="0" w:line="240" w:lineRule="auto"/>
                        <w:textAlignment w:val="baseline"/>
                        <w:outlineLvl w:val="3"/>
                      </w:pPr>
                      <w:r>
                        <w:t xml:space="preserve">Eneste udbyder af </w:t>
                      </w:r>
                      <w:proofErr w:type="spellStart"/>
                      <w:r>
                        <w:t>flatrate</w:t>
                      </w:r>
                      <w:proofErr w:type="spellEnd"/>
                      <w:r>
                        <w:t xml:space="preserve"> teledata til en fast månedlig pris.</w:t>
                      </w:r>
                    </w:p>
                    <w:p w:rsidR="009740DB" w:rsidRPr="00AE675D" w:rsidRDefault="009740DB" w:rsidP="00AE675D">
                      <w:pPr>
                        <w:spacing w:after="0" w:line="240" w:lineRule="auto"/>
                        <w:textAlignment w:val="baseline"/>
                        <w:outlineLvl w:val="3"/>
                      </w:pPr>
                    </w:p>
                  </w:txbxContent>
                </v:textbox>
              </v:shape>
            </w:pict>
          </mc:Fallback>
        </mc:AlternateContent>
      </w:r>
      <w:r w:rsidR="00AC33A3" w:rsidRPr="00625C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914650" cy="16764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6D1D8" id="Rektangel 3" o:spid="_x0000_s1026" style="position:absolute;margin-left:0;margin-top:2.45pt;width:229.5pt;height:13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="00AC33A3" w:rsidRPr="00625C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135890</wp:posOffset>
                </wp:positionV>
                <wp:extent cx="2762250" cy="1514475"/>
                <wp:effectExtent l="0" t="0" r="0" b="9525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92EA5" w:rsidRPr="00992EA5" w:rsidRDefault="00992EA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2E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 Bjerre Klemmensen</w:t>
                            </w:r>
                          </w:p>
                          <w:p w:rsidR="00625C2B" w:rsidRDefault="00625C2B" w:rsidP="00625C2B">
                            <w:p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625C2B">
                              <w:rPr>
                                <w:rFonts w:eastAsia="Times New Roman"/>
                              </w:rPr>
                              <w:t xml:space="preserve">41 år, Gift med Rikke, 3 </w:t>
                            </w:r>
                            <w:r>
                              <w:rPr>
                                <w:rFonts w:eastAsia="Times New Roman"/>
                              </w:rPr>
                              <w:t>børn</w:t>
                            </w:r>
                          </w:p>
                          <w:p w:rsidR="00625C2B" w:rsidRPr="00625C2B" w:rsidRDefault="00625C2B" w:rsidP="00625C2B">
                            <w:p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625C2B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992EA5" w:rsidRPr="00AC33A3" w:rsidRDefault="00992EA5" w:rsidP="00625C2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AC33A3">
                              <w:rPr>
                                <w:lang w:val="en-US"/>
                              </w:rPr>
                              <w:t>Master in Law</w:t>
                            </w:r>
                            <w:proofErr w:type="gramEnd"/>
                            <w:r w:rsidRPr="00AC33A3">
                              <w:rPr>
                                <w:lang w:val="en-US"/>
                              </w:rPr>
                              <w:t xml:space="preserve">, Aarhus </w:t>
                            </w:r>
                            <w:proofErr w:type="spellStart"/>
                            <w:r w:rsidRPr="00AC33A3">
                              <w:rPr>
                                <w:lang w:val="en-US"/>
                              </w:rPr>
                              <w:t>Universitet</w:t>
                            </w:r>
                            <w:proofErr w:type="spellEnd"/>
                            <w:r w:rsidRPr="00AC33A3">
                              <w:rPr>
                                <w:lang w:val="en-US"/>
                              </w:rPr>
                              <w:t>, 2003</w:t>
                            </w:r>
                          </w:p>
                          <w:p w:rsidR="00992EA5" w:rsidRPr="00AC33A3" w:rsidRDefault="00992EA5" w:rsidP="00992EA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992EA5" w:rsidRDefault="00992EA5" w:rsidP="00992EA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992EA5">
                              <w:rPr>
                                <w:lang w:val="en-US"/>
                              </w:rPr>
                              <w:t>Master of Business Administration, Henley Business Scho</w:t>
                            </w:r>
                            <w:r w:rsidR="00914B39">
                              <w:rPr>
                                <w:lang w:val="en-US"/>
                              </w:rPr>
                              <w:t>o</w:t>
                            </w:r>
                            <w:r w:rsidRPr="00992EA5">
                              <w:rPr>
                                <w:lang w:val="en-US"/>
                              </w:rPr>
                              <w:t>l, 2016</w:t>
                            </w:r>
                          </w:p>
                          <w:p w:rsidR="00992EA5" w:rsidRPr="00992EA5" w:rsidRDefault="00992EA5" w:rsidP="00992EA5">
                            <w:pPr>
                              <w:rPr>
                                <w:lang w:val="en-US"/>
                              </w:rPr>
                            </w:pPr>
                            <w:r w:rsidRPr="00992EA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bdr w:val="none" w:sz="0" w:space="0" w:color="auto" w:frame="1"/>
                                <w:lang w:val="en-US" w:eastAsia="da-DK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" o:spid="_x0000_s1027" type="#_x0000_t202" style="position:absolute;margin-left:7.8pt;margin-top:10.7pt;width:217.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" fillcolor="white [3201]" stroked="f" strokeweight=".5pt">
                <v:textbox>
                  <w:txbxContent>
                    <w:p w:rsidR="00992EA5" w:rsidRPr="00992EA5" w:rsidRDefault="00992EA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92EA5">
                        <w:rPr>
                          <w:b/>
                          <w:bCs/>
                          <w:sz w:val="24"/>
                          <w:szCs w:val="24"/>
                        </w:rPr>
                        <w:t>Bo Bjerre Klemmensen</w:t>
                      </w:r>
                    </w:p>
                    <w:p w:rsidR="00625C2B" w:rsidRDefault="00625C2B" w:rsidP="00625C2B">
                      <w:p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625C2B">
                        <w:rPr>
                          <w:rFonts w:eastAsia="Times New Roman"/>
                        </w:rPr>
                        <w:t xml:space="preserve">41 år, Gift med Rikke, 3 </w:t>
                      </w:r>
                      <w:r>
                        <w:rPr>
                          <w:rFonts w:eastAsia="Times New Roman"/>
                        </w:rPr>
                        <w:t>børn</w:t>
                      </w:r>
                    </w:p>
                    <w:p w:rsidR="00625C2B" w:rsidRPr="00625C2B" w:rsidRDefault="00625C2B" w:rsidP="00625C2B">
                      <w:p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625C2B"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="00992EA5" w:rsidRPr="00AC33A3" w:rsidRDefault="00992EA5" w:rsidP="00625C2B">
                      <w:pPr>
                        <w:spacing w:after="0"/>
                        <w:rPr>
                          <w:lang w:val="en-US"/>
                        </w:rPr>
                      </w:pPr>
                      <w:proofErr w:type="gramStart"/>
                      <w:r w:rsidRPr="00AC33A3">
                        <w:rPr>
                          <w:lang w:val="en-US"/>
                        </w:rPr>
                        <w:t>Master in Law</w:t>
                      </w:r>
                      <w:proofErr w:type="gramEnd"/>
                      <w:r w:rsidRPr="00AC33A3">
                        <w:rPr>
                          <w:lang w:val="en-US"/>
                        </w:rPr>
                        <w:t xml:space="preserve">, Aarhus </w:t>
                      </w:r>
                      <w:proofErr w:type="spellStart"/>
                      <w:r w:rsidRPr="00AC33A3">
                        <w:rPr>
                          <w:lang w:val="en-US"/>
                        </w:rPr>
                        <w:t>Universitet</w:t>
                      </w:r>
                      <w:proofErr w:type="spellEnd"/>
                      <w:r w:rsidRPr="00AC33A3">
                        <w:rPr>
                          <w:lang w:val="en-US"/>
                        </w:rPr>
                        <w:t>, 2003</w:t>
                      </w:r>
                    </w:p>
                    <w:p w:rsidR="00992EA5" w:rsidRPr="00AC33A3" w:rsidRDefault="00992EA5" w:rsidP="00992EA5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992EA5" w:rsidRDefault="00992EA5" w:rsidP="00992EA5">
                      <w:pPr>
                        <w:spacing w:after="0"/>
                        <w:rPr>
                          <w:lang w:val="en-US"/>
                        </w:rPr>
                      </w:pPr>
                      <w:r w:rsidRPr="00992EA5">
                        <w:rPr>
                          <w:lang w:val="en-US"/>
                        </w:rPr>
                        <w:t>Master of Business Administration, Henley Business Scho</w:t>
                      </w:r>
                      <w:r w:rsidR="00914B39">
                        <w:rPr>
                          <w:lang w:val="en-US"/>
                        </w:rPr>
                        <w:t>o</w:t>
                      </w:r>
                      <w:r w:rsidRPr="00992EA5">
                        <w:rPr>
                          <w:lang w:val="en-US"/>
                        </w:rPr>
                        <w:t>l, 2016</w:t>
                      </w:r>
                    </w:p>
                    <w:p w:rsidR="00992EA5" w:rsidRPr="00992EA5" w:rsidRDefault="00992EA5" w:rsidP="00992EA5">
                      <w:pPr>
                        <w:rPr>
                          <w:lang w:val="en-US"/>
                        </w:rPr>
                      </w:pPr>
                      <w:r w:rsidRPr="00992EA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bdr w:val="none" w:sz="0" w:space="0" w:color="auto" w:frame="1"/>
                          <w:lang w:val="en-US" w:eastAsia="da-DK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D73D13" w:rsidRPr="00B22C19" w:rsidSect="00914B3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CF" w:rsidRDefault="00F608CF" w:rsidP="00F608CF">
      <w:pPr>
        <w:spacing w:after="0" w:line="240" w:lineRule="auto"/>
      </w:pPr>
      <w:r>
        <w:separator/>
      </w:r>
    </w:p>
  </w:endnote>
  <w:endnote w:type="continuationSeparator" w:id="0">
    <w:p w:rsidR="00F608CF" w:rsidRDefault="00F608CF" w:rsidP="00F6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CF" w:rsidRDefault="00F608CF" w:rsidP="00F608CF">
      <w:pPr>
        <w:spacing w:after="0" w:line="240" w:lineRule="auto"/>
      </w:pPr>
      <w:r>
        <w:separator/>
      </w:r>
    </w:p>
  </w:footnote>
  <w:footnote w:type="continuationSeparator" w:id="0">
    <w:p w:rsidR="00F608CF" w:rsidRDefault="00F608CF" w:rsidP="00F6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37D7"/>
    <w:multiLevelType w:val="hybridMultilevel"/>
    <w:tmpl w:val="2A1A6E46"/>
    <w:lvl w:ilvl="0" w:tplc="63E24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EA3"/>
    <w:multiLevelType w:val="hybridMultilevel"/>
    <w:tmpl w:val="03D8EBAE"/>
    <w:lvl w:ilvl="0" w:tplc="6B680A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B7818"/>
    <w:multiLevelType w:val="hybridMultilevel"/>
    <w:tmpl w:val="0E3EBD6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11"/>
    <w:rsid w:val="0001758C"/>
    <w:rsid w:val="0007005B"/>
    <w:rsid w:val="00284077"/>
    <w:rsid w:val="002D13FC"/>
    <w:rsid w:val="00355E71"/>
    <w:rsid w:val="004A0211"/>
    <w:rsid w:val="00625C2B"/>
    <w:rsid w:val="00636D13"/>
    <w:rsid w:val="00644E00"/>
    <w:rsid w:val="00775FE0"/>
    <w:rsid w:val="007B44E5"/>
    <w:rsid w:val="00914B39"/>
    <w:rsid w:val="00931181"/>
    <w:rsid w:val="009740DB"/>
    <w:rsid w:val="00992EA5"/>
    <w:rsid w:val="00A00FCA"/>
    <w:rsid w:val="00A56926"/>
    <w:rsid w:val="00AC33A3"/>
    <w:rsid w:val="00AE675D"/>
    <w:rsid w:val="00B13E24"/>
    <w:rsid w:val="00B22C19"/>
    <w:rsid w:val="00B83EC9"/>
    <w:rsid w:val="00BF72A7"/>
    <w:rsid w:val="00C20576"/>
    <w:rsid w:val="00C56418"/>
    <w:rsid w:val="00C80D8B"/>
    <w:rsid w:val="00D37155"/>
    <w:rsid w:val="00D73D13"/>
    <w:rsid w:val="00D73FEF"/>
    <w:rsid w:val="00F57237"/>
    <w:rsid w:val="00F608CF"/>
    <w:rsid w:val="00F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1787"/>
  <w15:chartTrackingRefBased/>
  <w15:docId w15:val="{8C77844B-A7C3-46E6-883E-176132E3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992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021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60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08CF"/>
  </w:style>
  <w:style w:type="paragraph" w:styleId="Sidefod">
    <w:name w:val="footer"/>
    <w:basedOn w:val="Normal"/>
    <w:link w:val="SidefodTegn"/>
    <w:uiPriority w:val="99"/>
    <w:unhideWhenUsed/>
    <w:rsid w:val="00F60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08CF"/>
  </w:style>
  <w:style w:type="character" w:styleId="Hyperlink">
    <w:name w:val="Hyperlink"/>
    <w:basedOn w:val="Standardskrifttypeiafsnit"/>
    <w:uiPriority w:val="99"/>
    <w:unhideWhenUsed/>
    <w:rsid w:val="00C80D8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0D8B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92EA5"/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thedatacompany-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datacompany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425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 Company Group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Kofod</dc:creator>
  <cp:keywords/>
  <dc:description/>
  <cp:lastModifiedBy>Louise Kofod</cp:lastModifiedBy>
  <cp:revision>19</cp:revision>
  <dcterms:created xsi:type="dcterms:W3CDTF">2020-03-06T07:43:00Z</dcterms:created>
  <dcterms:modified xsi:type="dcterms:W3CDTF">2020-03-09T11:06:00Z</dcterms:modified>
</cp:coreProperties>
</file>