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5037E" w14:textId="5DAB8521" w:rsidR="00AE06E5" w:rsidRPr="00AE06E5" w:rsidRDefault="00AE06E5">
      <w:pPr>
        <w:rPr>
          <w:sz w:val="28"/>
          <w:szCs w:val="28"/>
        </w:rPr>
      </w:pPr>
      <w:r w:rsidRPr="00AE06E5">
        <w:rPr>
          <w:sz w:val="28"/>
          <w:szCs w:val="28"/>
        </w:rPr>
        <w:t>Pressemeddelelse</w:t>
      </w:r>
    </w:p>
    <w:p w14:paraId="0EEBE70D" w14:textId="77777777" w:rsidR="00AE06E5" w:rsidRDefault="00AE06E5">
      <w:pPr>
        <w:rPr>
          <w:b/>
          <w:bCs/>
          <w:sz w:val="32"/>
          <w:szCs w:val="32"/>
        </w:rPr>
      </w:pPr>
    </w:p>
    <w:p w14:paraId="56D0D78F" w14:textId="77777777" w:rsidR="00AE06E5" w:rsidRDefault="00AE06E5">
      <w:pPr>
        <w:rPr>
          <w:b/>
          <w:bCs/>
          <w:sz w:val="32"/>
          <w:szCs w:val="32"/>
        </w:rPr>
      </w:pPr>
    </w:p>
    <w:p w14:paraId="524C938F" w14:textId="0B0B97F2" w:rsidR="00126AA0" w:rsidRPr="00AE06E5" w:rsidRDefault="00AE06E5">
      <w:pPr>
        <w:rPr>
          <w:b/>
          <w:bCs/>
          <w:sz w:val="32"/>
          <w:szCs w:val="32"/>
        </w:rPr>
      </w:pPr>
      <w:r w:rsidRPr="00AE06E5">
        <w:rPr>
          <w:b/>
          <w:bCs/>
          <w:sz w:val="32"/>
          <w:szCs w:val="32"/>
        </w:rPr>
        <w:t>Naturens eget våben mod infektioner</w:t>
      </w:r>
    </w:p>
    <w:p w14:paraId="256F34E3" w14:textId="364CBB43" w:rsidR="00AE06E5" w:rsidRDefault="00AE06E5"/>
    <w:p w14:paraId="38B8C82A" w14:textId="401BB337" w:rsidR="00AE06E5" w:rsidRPr="00AE06E5" w:rsidRDefault="00AE06E5">
      <w:pPr>
        <w:rPr>
          <w:b/>
          <w:bCs/>
        </w:rPr>
      </w:pPr>
      <w:proofErr w:type="spellStart"/>
      <w:r w:rsidRPr="00AE06E5">
        <w:rPr>
          <w:b/>
          <w:bCs/>
        </w:rPr>
        <w:t>Protox</w:t>
      </w:r>
      <w:proofErr w:type="spellEnd"/>
      <w:r w:rsidRPr="00AE06E5">
        <w:rPr>
          <w:b/>
          <w:bCs/>
        </w:rPr>
        <w:t xml:space="preserve"> har udviklet </w:t>
      </w:r>
      <w:proofErr w:type="spellStart"/>
      <w:r w:rsidRPr="00AE06E5">
        <w:rPr>
          <w:b/>
          <w:bCs/>
        </w:rPr>
        <w:t>ProtoxDES</w:t>
      </w:r>
      <w:proofErr w:type="spellEnd"/>
      <w:r w:rsidRPr="00AE06E5">
        <w:rPr>
          <w:b/>
          <w:bCs/>
        </w:rPr>
        <w:t xml:space="preserve"> - et nyt og effektivt desinfektionsmiddel baseret på det naturligt forekommende stof </w:t>
      </w:r>
      <w:proofErr w:type="spellStart"/>
      <w:r w:rsidRPr="00AE06E5">
        <w:rPr>
          <w:b/>
          <w:bCs/>
        </w:rPr>
        <w:t>hypochlorsyre</w:t>
      </w:r>
      <w:proofErr w:type="spellEnd"/>
      <w:r w:rsidRPr="00AE06E5">
        <w:rPr>
          <w:b/>
          <w:bCs/>
        </w:rPr>
        <w:t xml:space="preserve">, som gør det meget mildt og skånsomt overfor miljø og indeklima. Samtidig er det dog langt mere effektivt i forhold til gængse desinfektionsmidler.   </w:t>
      </w:r>
    </w:p>
    <w:p w14:paraId="01B71AED" w14:textId="6890B6AF" w:rsidR="00AE06E5" w:rsidRDefault="00AE06E5"/>
    <w:p w14:paraId="4ACACB7D" w14:textId="77777777" w:rsidR="00AE06E5" w:rsidRDefault="00AE06E5" w:rsidP="00AE06E5">
      <w:proofErr w:type="spellStart"/>
      <w:r>
        <w:t>Corona</w:t>
      </w:r>
      <w:proofErr w:type="spellEnd"/>
      <w:r>
        <w:t xml:space="preserve">-krisen har lært os, at forebyggelse af smitte med desinfektionsmidler gør en forskel, da det er et vigtigt våben i kampen mod epidemier og virusudbrud. Dette var baggrunden for, at </w:t>
      </w:r>
      <w:proofErr w:type="spellStart"/>
      <w:r>
        <w:t>Protox</w:t>
      </w:r>
      <w:proofErr w:type="spellEnd"/>
      <w:r>
        <w:t xml:space="preserve"> udviklede </w:t>
      </w:r>
      <w:proofErr w:type="spellStart"/>
      <w:r>
        <w:t>ProtoxDES</w:t>
      </w:r>
      <w:proofErr w:type="spellEnd"/>
      <w:r>
        <w:t xml:space="preserve">. Produktet adskiller sig fra gængse produkter på markedet, da det løser det dilemma, vi som brugere ofte står i, nemlig at vælge mellem det effektive middel, der ”virker”, og det skånsomme middel – </w:t>
      </w:r>
      <w:proofErr w:type="spellStart"/>
      <w:r>
        <w:t>ProtoxDES</w:t>
      </w:r>
      <w:proofErr w:type="spellEnd"/>
      <w:r>
        <w:t xml:space="preserve"> er begge dele. </w:t>
      </w:r>
    </w:p>
    <w:p w14:paraId="60ED6508" w14:textId="77777777" w:rsidR="00AE06E5" w:rsidRDefault="00AE06E5" w:rsidP="00AE06E5"/>
    <w:p w14:paraId="0E49CFF5" w14:textId="77777777" w:rsidR="00AE06E5" w:rsidRDefault="00AE06E5" w:rsidP="00AE06E5">
      <w:r>
        <w:t xml:space="preserve">Et skånsomt, naturligt forekomne og arbejdsmiljøvenligt produkt </w:t>
      </w:r>
    </w:p>
    <w:p w14:paraId="40BB9AA2" w14:textId="77777777" w:rsidR="00AE06E5" w:rsidRDefault="00AE06E5" w:rsidP="00AE06E5"/>
    <w:p w14:paraId="78280E44" w14:textId="77777777" w:rsidR="00AE06E5" w:rsidRDefault="00AE06E5" w:rsidP="00AE06E5">
      <w:proofErr w:type="spellStart"/>
      <w:r>
        <w:t>ProtoxDES</w:t>
      </w:r>
      <w:proofErr w:type="spellEnd"/>
      <w:r>
        <w:t xml:space="preserve"> er et flydende desinfektionsmiddel, der baseret på det naturligt forekommende stof </w:t>
      </w:r>
      <w:proofErr w:type="spellStart"/>
      <w:r>
        <w:t>hypochlorsyre</w:t>
      </w:r>
      <w:proofErr w:type="spellEnd"/>
      <w:r>
        <w:t xml:space="preserve">, kan anvendes til desinfektion af overflader, som f.eks. stikkontakter, dørhåndtag, tastaturer etc. </w:t>
      </w:r>
      <w:proofErr w:type="spellStart"/>
      <w:r>
        <w:t>ProtoxDES</w:t>
      </w:r>
      <w:proofErr w:type="spellEnd"/>
      <w:r>
        <w:t xml:space="preserve"> er skånsomt både mod hud, overflader, arbejdsmiljø og er indeklimaneutralt. Det efterlader således ikke restkemi efter behandling, blot salt. Produktet kan anvendes på alle flader, der tåler vand og salt, også overflader der kommer i forbindelse med fødevarer samt sarte overflader, som fx polstrede møbler, tæpper og tøj. </w:t>
      </w:r>
    </w:p>
    <w:p w14:paraId="33B8499B" w14:textId="77777777" w:rsidR="00AE06E5" w:rsidRDefault="00AE06E5" w:rsidP="00AE06E5"/>
    <w:p w14:paraId="3FEC7F5F" w14:textId="77777777" w:rsidR="00AE06E5" w:rsidRDefault="00AE06E5" w:rsidP="00AE06E5">
      <w:proofErr w:type="spellStart"/>
      <w:r>
        <w:t>ProtoxDES</w:t>
      </w:r>
      <w:proofErr w:type="spellEnd"/>
      <w:r>
        <w:t xml:space="preserve"> er endvidere ikke mærkningspligtig og indeholder ingen mærkningspligtige stoffer, alkohol eller parfume.  </w:t>
      </w:r>
    </w:p>
    <w:p w14:paraId="6EDF44F6" w14:textId="77777777" w:rsidR="00AE06E5" w:rsidRDefault="00AE06E5" w:rsidP="00AE06E5"/>
    <w:p w14:paraId="06658F53" w14:textId="77777777" w:rsidR="00AE06E5" w:rsidRDefault="00AE06E5" w:rsidP="00AE06E5">
      <w:r>
        <w:t xml:space="preserve">Generelt nyder desinfektionsmidler baseret på </w:t>
      </w:r>
      <w:proofErr w:type="spellStart"/>
      <w:r>
        <w:t>hypochlorsyre</w:t>
      </w:r>
      <w:proofErr w:type="spellEnd"/>
      <w:r>
        <w:t xml:space="preserve"> en stigende popularitet verden over i bl.a. hotel-, restaurations, syge- og plejebranchen takket være </w:t>
      </w:r>
      <w:proofErr w:type="spellStart"/>
      <w:r>
        <w:t>hypochlorsyres</w:t>
      </w:r>
      <w:proofErr w:type="spellEnd"/>
      <w:r>
        <w:t xml:space="preserve"> </w:t>
      </w:r>
      <w:proofErr w:type="spellStart"/>
      <w:r>
        <w:t>mildhed</w:t>
      </w:r>
      <w:proofErr w:type="spellEnd"/>
      <w:r>
        <w:t xml:space="preserve">, når det gælder den personlige sikkerhed såvel som indeklimaet. Det Europæiske Økologimærke anbefaler således </w:t>
      </w:r>
      <w:proofErr w:type="spellStart"/>
      <w:r>
        <w:t>hypochlorsyre</w:t>
      </w:r>
      <w:proofErr w:type="spellEnd"/>
      <w:r>
        <w:t xml:space="preserve"> til desinfektionsopgaver inden for økologisk landbrug og fødevareproduktion.</w:t>
      </w:r>
    </w:p>
    <w:p w14:paraId="013823AB" w14:textId="77777777" w:rsidR="00AE06E5" w:rsidRDefault="00AE06E5" w:rsidP="00AE06E5"/>
    <w:p w14:paraId="12BD4773" w14:textId="17E0046D" w:rsidR="00AE06E5" w:rsidRDefault="00AE06E5" w:rsidP="00AE06E5">
      <w:r>
        <w:t>Slår gængse produkter på effektivitet</w:t>
      </w:r>
      <w:r w:rsidR="00BC6801">
        <w:t>.</w:t>
      </w:r>
    </w:p>
    <w:p w14:paraId="08168086" w14:textId="624D4DA0" w:rsidR="00BC6801" w:rsidRDefault="00BC6801" w:rsidP="00AE06E5"/>
    <w:p w14:paraId="40BED808" w14:textId="77777777" w:rsidR="00BC6801" w:rsidRDefault="00BC6801" w:rsidP="00BC6801">
      <w:proofErr w:type="spellStart"/>
      <w:r>
        <w:t>ProtoxDES</w:t>
      </w:r>
      <w:proofErr w:type="spellEnd"/>
      <w:r>
        <w:t xml:space="preserve"> er effektivt og dræber 99,9999 % af mikroorganismer som vira, bakterier etc. takket være aktivstoffet </w:t>
      </w:r>
      <w:proofErr w:type="spellStart"/>
      <w:r>
        <w:t>hypochlorsyre</w:t>
      </w:r>
      <w:proofErr w:type="spellEnd"/>
      <w:r>
        <w:t xml:space="preserve">. Ifølge internationale studier er </w:t>
      </w:r>
      <w:proofErr w:type="spellStart"/>
      <w:r>
        <w:t>hypochlorsyre</w:t>
      </w:r>
      <w:proofErr w:type="spellEnd"/>
      <w:r>
        <w:t xml:space="preserve"> 3-10 gange så effektivt overfor </w:t>
      </w:r>
      <w:proofErr w:type="spellStart"/>
      <w:r>
        <w:t>coronavirus</w:t>
      </w:r>
      <w:proofErr w:type="spellEnd"/>
      <w:r>
        <w:t xml:space="preserve"> - sammenlignet med gængse desinfektionsmidler, såsom kvaternære ammoniumforbindelser - og 80-120 gange så effektivt overfor bakterier som f.eks. </w:t>
      </w:r>
      <w:proofErr w:type="spellStart"/>
      <w:r>
        <w:t>hypochlorit</w:t>
      </w:r>
      <w:proofErr w:type="spellEnd"/>
      <w:r>
        <w:t xml:space="preserve">, der anvendes i almindelig klor. </w:t>
      </w:r>
    </w:p>
    <w:p w14:paraId="74727D79" w14:textId="77777777" w:rsidR="00BC6801" w:rsidRDefault="00BC6801" w:rsidP="00BC6801"/>
    <w:p w14:paraId="6744919A" w14:textId="77777777" w:rsidR="00BC6801" w:rsidRDefault="00BC6801" w:rsidP="00BC6801">
      <w:proofErr w:type="spellStart"/>
      <w:r>
        <w:t>ProtoxDES</w:t>
      </w:r>
      <w:proofErr w:type="spellEnd"/>
      <w:r>
        <w:t xml:space="preserve"> kan købes i førende byggemarkeder i Danmark i 500 ml spray til vejledende udsalgspris 129 kr. og 5 L til vejledende udsalgspris 399 kr.   </w:t>
      </w:r>
    </w:p>
    <w:p w14:paraId="4C92AA85" w14:textId="77777777" w:rsidR="00BC6801" w:rsidRDefault="00BC6801" w:rsidP="00BC6801"/>
    <w:p w14:paraId="31A48789" w14:textId="77777777" w:rsidR="00BC6801" w:rsidRDefault="00BC6801" w:rsidP="00BC6801">
      <w:r>
        <w:t>Yderligere information</w:t>
      </w:r>
    </w:p>
    <w:p w14:paraId="0FF056BC" w14:textId="77777777" w:rsidR="00BC6801" w:rsidRDefault="00BC6801" w:rsidP="00BC6801"/>
    <w:p w14:paraId="4AA7CEC3" w14:textId="123C141C" w:rsidR="00BC6801" w:rsidRDefault="00BC6801" w:rsidP="00BC6801">
      <w:r>
        <w:t xml:space="preserve">For yderligere information og billedmaterialer kontakt direktør Bo Mogensen, </w:t>
      </w:r>
      <w:proofErr w:type="spellStart"/>
      <w:r>
        <w:t>Protox</w:t>
      </w:r>
      <w:proofErr w:type="spellEnd"/>
      <w:r>
        <w:t xml:space="preserve">, på telefon 29 35 22 32.  </w:t>
      </w:r>
    </w:p>
    <w:sectPr w:rsidR="00BC6801" w:rsidSect="00BC680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E5"/>
    <w:rsid w:val="00126AA0"/>
    <w:rsid w:val="00321194"/>
    <w:rsid w:val="00735077"/>
    <w:rsid w:val="00A011E2"/>
    <w:rsid w:val="00AE06E5"/>
    <w:rsid w:val="00BA2EB4"/>
    <w:rsid w:val="00BC68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9173"/>
  <w14:defaultImageDpi w14:val="32767"/>
  <w15:chartTrackingRefBased/>
  <w15:docId w15:val="{FAEB82D4-E72C-0745-AB84-43563378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369</Words>
  <Characters>2256</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Mogensen</dc:creator>
  <cp:keywords/>
  <dc:description/>
  <cp:lastModifiedBy>Bo Mogensen</cp:lastModifiedBy>
  <cp:revision>2</cp:revision>
  <dcterms:created xsi:type="dcterms:W3CDTF">2021-06-11T06:03:00Z</dcterms:created>
  <dcterms:modified xsi:type="dcterms:W3CDTF">2021-06-11T06:35:00Z</dcterms:modified>
</cp:coreProperties>
</file>